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2439">
      <w:pPr>
        <w:spacing w:line="500" w:lineRule="exact"/>
        <w:jc w:val="center"/>
        <w:rPr>
          <w:rFonts w:hint="eastAsia" w:ascii="SourceHanSansCN-Regular" w:hAnsi="SourceHanSansCN-Regular"/>
          <w:b/>
          <w:bCs/>
          <w:color w:val="333333"/>
          <w:sz w:val="36"/>
          <w:szCs w:val="39"/>
          <w:lang w:eastAsia="zh-CN"/>
        </w:rPr>
      </w:pPr>
      <w:r>
        <w:rPr>
          <w:rFonts w:hint="eastAsia" w:ascii="SourceHanSansCN-Regular" w:hAnsi="SourceHanSansCN-Regular"/>
          <w:b/>
          <w:bCs/>
          <w:color w:val="333333"/>
          <w:sz w:val="36"/>
          <w:szCs w:val="39"/>
          <w:lang w:eastAsia="zh-CN"/>
        </w:rPr>
        <w:t>潜山市中医院急诊科电动心肺复苏器采购项目</w:t>
      </w:r>
    </w:p>
    <w:p w14:paraId="445BA3FE">
      <w:pPr>
        <w:spacing w:line="500" w:lineRule="exact"/>
        <w:jc w:val="center"/>
        <w:rPr>
          <w:rFonts w:hint="eastAsia" w:ascii="SourceHanSansCN-Regular" w:hAnsi="SourceHanSansCN-Regular"/>
          <w:b/>
          <w:bCs/>
          <w:color w:val="333333"/>
          <w:sz w:val="36"/>
          <w:szCs w:val="39"/>
        </w:rPr>
      </w:pPr>
      <w:r>
        <w:rPr>
          <w:rFonts w:hint="eastAsia" w:ascii="SourceHanSansCN-Regular" w:hAnsi="SourceHanSansCN-Regular"/>
          <w:b/>
          <w:bCs/>
          <w:color w:val="333333"/>
          <w:sz w:val="36"/>
          <w:szCs w:val="39"/>
          <w:lang w:val="en-US" w:eastAsia="zh-CN"/>
        </w:rPr>
        <w:t>终止</w:t>
      </w:r>
      <w:r>
        <w:rPr>
          <w:rFonts w:ascii="SourceHanSansCN-Regular" w:hAnsi="SourceHanSansCN-Regular"/>
          <w:b/>
          <w:bCs/>
          <w:color w:val="333333"/>
          <w:sz w:val="36"/>
          <w:szCs w:val="39"/>
        </w:rPr>
        <w:t>公告</w:t>
      </w:r>
    </w:p>
    <w:p w14:paraId="7F4528C4">
      <w:pPr>
        <w:spacing w:line="500" w:lineRule="exact"/>
        <w:jc w:val="center"/>
        <w:rPr>
          <w:rFonts w:hint="eastAsia" w:ascii="SourceHanSansCN-Regular" w:hAnsi="SourceHanSansCN-Regular"/>
          <w:b/>
          <w:bCs/>
          <w:color w:val="333333"/>
          <w:sz w:val="36"/>
          <w:szCs w:val="39"/>
        </w:rPr>
      </w:pPr>
    </w:p>
    <w:p w14:paraId="6443A50C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一、项目基本情况 </w:t>
      </w:r>
    </w:p>
    <w:p w14:paraId="5AF6CB0F">
      <w:pPr>
        <w:widowControl/>
        <w:spacing w:line="500" w:lineRule="exact"/>
        <w:ind w:firstLine="560" w:firstLineChars="200"/>
        <w:jc w:val="left"/>
        <w:rPr>
          <w:rFonts w:hint="default" w:ascii="宋体" w:hAnsi="宋体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采购项目编号：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WGCG25-023</w:t>
      </w:r>
    </w:p>
    <w:p w14:paraId="57EE25E2">
      <w:pPr>
        <w:widowControl/>
        <w:spacing w:line="500" w:lineRule="exact"/>
        <w:ind w:firstLine="560" w:firstLineChars="200"/>
        <w:jc w:val="left"/>
        <w:outlineLvl w:val="1"/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采购项目名称：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潜山市中医院急诊科电动心肺复苏器采购项目</w:t>
      </w:r>
    </w:p>
    <w:p w14:paraId="23EB5C85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二、项目终止的原因 </w:t>
      </w:r>
    </w:p>
    <w:p w14:paraId="45D7914D">
      <w:pPr>
        <w:widowControl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小组评审，实质性响应采购文件的供应商数量不足三家，故本次采购终止。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</w:t>
      </w:r>
    </w:p>
    <w:p w14:paraId="6761F051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三、其他补充事宜 </w:t>
      </w:r>
    </w:p>
    <w:p w14:paraId="20FACE36">
      <w:pPr>
        <w:widowControl/>
        <w:spacing w:line="500" w:lineRule="exac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   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无</w:t>
      </w:r>
    </w:p>
    <w:p w14:paraId="4C1AB3D8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四、凡对本次公告内容提出询问，请按以下方式联系。 </w:t>
      </w:r>
    </w:p>
    <w:p w14:paraId="56D32A2E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1.采购人信息 </w:t>
      </w:r>
      <w:bookmarkStart w:id="0" w:name="_GoBack"/>
      <w:bookmarkEnd w:id="0"/>
    </w:p>
    <w:p w14:paraId="44578B33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名称：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潜山市中医院</w:t>
      </w:r>
    </w:p>
    <w:p w14:paraId="78DC9EA2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地址：潜山市梅城镇潜阳路678号</w:t>
      </w:r>
    </w:p>
    <w:p w14:paraId="486C33E8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联系方式: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13966964718</w:t>
      </w:r>
    </w:p>
    <w:p w14:paraId="72EEC04D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2.采购代理机构信息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65DEC182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名称：安徽皖国建设项目管理有限公司</w:t>
      </w:r>
    </w:p>
    <w:p w14:paraId="6A363A91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地址：安庆市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潜山市梅城镇舒台路蓝鼎中央城东区商业街1号楼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 </w:t>
      </w:r>
    </w:p>
    <w:p w14:paraId="1093F1FA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许</w:t>
      </w:r>
      <w:r>
        <w:rPr>
          <w:rFonts w:hint="eastAsia" w:ascii="仿宋" w:hAnsi="仿宋" w:eastAsia="仿宋"/>
          <w:sz w:val="28"/>
          <w:szCs w:val="28"/>
        </w:rPr>
        <w:t>先生</w:t>
      </w:r>
    </w:p>
    <w:p w14:paraId="38CCBB10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16605561015</w:t>
      </w:r>
    </w:p>
    <w:p w14:paraId="77CC14C2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3.项目联系方式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7E404692">
      <w:pPr>
        <w:widowControl/>
        <w:spacing w:line="500" w:lineRule="exact"/>
        <w:ind w:left="1129" w:leftChars="371" w:hanging="350" w:hangingChars="125"/>
        <w:jc w:val="left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储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先生 </w:t>
      </w:r>
    </w:p>
    <w:p w14:paraId="00E2B631">
      <w:pPr>
        <w:widowControl/>
        <w:spacing w:line="500" w:lineRule="exact"/>
        <w:ind w:left="1129" w:leftChars="371" w:hanging="350" w:hangingChars="125"/>
        <w:jc w:val="left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电 话：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13966964718</w:t>
      </w:r>
    </w:p>
    <w:p w14:paraId="786F4574">
      <w:pPr>
        <w:spacing w:line="500" w:lineRule="exact"/>
        <w:jc w:val="center"/>
        <w:rPr>
          <w:sz w:val="19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28"/>
    <w:rsid w:val="00344A45"/>
    <w:rsid w:val="00683299"/>
    <w:rsid w:val="00920E04"/>
    <w:rsid w:val="009947B3"/>
    <w:rsid w:val="009B4661"/>
    <w:rsid w:val="00B2382E"/>
    <w:rsid w:val="00D210A4"/>
    <w:rsid w:val="00D41D28"/>
    <w:rsid w:val="00DD2979"/>
    <w:rsid w:val="107E0486"/>
    <w:rsid w:val="201913B8"/>
    <w:rsid w:val="29850910"/>
    <w:rsid w:val="30DE29C7"/>
    <w:rsid w:val="430E2E6F"/>
    <w:rsid w:val="49D918EA"/>
    <w:rsid w:val="4AF66585"/>
    <w:rsid w:val="4BD219A8"/>
    <w:rsid w:val="57CF31A0"/>
    <w:rsid w:val="59B76131"/>
    <w:rsid w:val="5C056644"/>
    <w:rsid w:val="70B813A6"/>
    <w:rsid w:val="7AF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link w:val="2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800080"/>
      <w:u w:val="none"/>
    </w:rPr>
  </w:style>
  <w:style w:type="character" w:styleId="14">
    <w:name w:val="HTML Definition"/>
    <w:basedOn w:val="11"/>
    <w:semiHidden/>
    <w:unhideWhenUsed/>
    <w:uiPriority w:val="99"/>
  </w:style>
  <w:style w:type="character" w:styleId="15">
    <w:name w:val="HTML Typewriter"/>
    <w:basedOn w:val="11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16">
    <w:name w:val="HTML Acronym"/>
    <w:basedOn w:val="11"/>
    <w:semiHidden/>
    <w:unhideWhenUsed/>
    <w:uiPriority w:val="99"/>
  </w:style>
  <w:style w:type="character" w:styleId="17">
    <w:name w:val="HTML Variable"/>
    <w:basedOn w:val="11"/>
    <w:semiHidden/>
    <w:unhideWhenUsed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1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1"/>
    <w:semiHidden/>
    <w:unhideWhenUsed/>
    <w:uiPriority w:val="99"/>
  </w:style>
  <w:style w:type="character" w:styleId="21">
    <w:name w:val="HTML Keyboard"/>
    <w:basedOn w:val="11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1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5">
    <w:name w:val="标题 2 Char"/>
    <w:basedOn w:val="11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Char"/>
    <w:basedOn w:val="11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layui-layer-tabnow"/>
    <w:basedOn w:val="11"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321</Characters>
  <Lines>2</Lines>
  <Paragraphs>1</Paragraphs>
  <TotalTime>0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2023-05-25T13:18:00Z</dcterms:created>
  <dc:creator>NTKO</dc:creator>
  <cp:lastModifiedBy>PC</cp:lastModifiedBy>
  <cp:lastPrinted>2024-04-07T09:04:00Z</cp:lastPrinted>
  <dcterms:modified xsi:type="dcterms:W3CDTF">2025-05-30T08:28:48Z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BAC56B6C11C34061AEDE2742AF7B1C51</vt:lpwstr>
  </property>
  <property fmtid="{D5CDD505-2E9C-101B-9397-08002B2CF9AE}" pid="4" name="KSOTemplateDocerSaveRecord">
    <vt:lpwstr>eyJoZGlkIjoiZGQ4ZjcwYWFmNWMyYzkyYjU2M2NhZTliMzI0Y2ZlZjQiLCJ1c2VySWQiOiIxMDAyOTE1MjY5In0=</vt:lpwstr>
  </property>
</Properties>
</file>