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62246">
      <w:pPr>
        <w:widowControl/>
        <w:jc w:val="center"/>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eastAsia="zh-CN"/>
        </w:rPr>
        <w:t>潜山市中医院急诊科电动心肺复苏器采购项目（第二次）</w:t>
      </w:r>
      <w:r>
        <w:rPr>
          <w:rFonts w:hint="eastAsia" w:ascii="宋体" w:hAnsi="宋体" w:eastAsia="宋体" w:cs="宋体"/>
          <w:b/>
          <w:bCs/>
          <w:color w:val="000000"/>
          <w:kern w:val="0"/>
          <w:sz w:val="30"/>
          <w:szCs w:val="30"/>
          <w:lang w:val="en-US" w:eastAsia="zh-CN"/>
        </w:rPr>
        <w:t xml:space="preserve"> </w:t>
      </w:r>
    </w:p>
    <w:p w14:paraId="25DDB13D">
      <w:pPr>
        <w:widowControl/>
        <w:jc w:val="center"/>
        <w:rPr>
          <w:rFonts w:hint="eastAsia" w:ascii="宋体" w:hAnsi="宋体" w:eastAsia="宋体" w:cs="Times New Roman"/>
          <w:b/>
          <w:bCs/>
          <w:color w:val="000000"/>
          <w:kern w:val="0"/>
          <w:sz w:val="30"/>
          <w:szCs w:val="30"/>
          <w:lang w:eastAsia="zh-CN"/>
        </w:rPr>
      </w:pPr>
      <w:r>
        <w:rPr>
          <w:rFonts w:hint="eastAsia" w:ascii="宋体" w:hAnsi="宋体" w:eastAsia="宋体" w:cs="Times New Roman"/>
          <w:b/>
          <w:bCs/>
          <w:color w:val="000000"/>
          <w:kern w:val="0"/>
          <w:sz w:val="30"/>
          <w:szCs w:val="30"/>
        </w:rPr>
        <w:t>成交</w:t>
      </w:r>
      <w:r>
        <w:rPr>
          <w:rFonts w:hint="eastAsia" w:ascii="宋体" w:hAnsi="宋体" w:eastAsia="宋体" w:cs="Times New Roman"/>
          <w:b/>
          <w:bCs/>
          <w:color w:val="000000"/>
          <w:kern w:val="0"/>
          <w:sz w:val="30"/>
          <w:szCs w:val="30"/>
          <w:lang w:val="en-US" w:eastAsia="zh-CN"/>
        </w:rPr>
        <w:t>结果公告</w:t>
      </w:r>
    </w:p>
    <w:p w14:paraId="202D6AB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Times New Roman"/>
          <w:color w:val="000000"/>
          <w:kern w:val="0"/>
          <w:lang w:val="en-US" w:eastAsia="zh-CN"/>
        </w:rPr>
      </w:pPr>
      <w:r>
        <w:rPr>
          <w:rFonts w:hint="eastAsia" w:ascii="宋体" w:hAnsi="宋体" w:eastAsia="宋体" w:cs="宋体"/>
          <w:color w:val="000000"/>
          <w:kern w:val="0"/>
          <w:sz w:val="28"/>
          <w:szCs w:val="28"/>
        </w:rPr>
        <w:t>一、项目编号：</w:t>
      </w:r>
      <w:r>
        <w:rPr>
          <w:rFonts w:hint="eastAsia" w:ascii="宋体" w:hAnsi="宋体" w:eastAsia="宋体" w:cs="宋体"/>
          <w:b/>
          <w:color w:val="000000"/>
          <w:kern w:val="0"/>
          <w:sz w:val="28"/>
          <w:szCs w:val="28"/>
          <w:lang w:eastAsia="zh-CN"/>
        </w:rPr>
        <w:t>WGCG25-0</w:t>
      </w:r>
      <w:r>
        <w:rPr>
          <w:rFonts w:hint="eastAsia" w:ascii="宋体" w:hAnsi="宋体" w:eastAsia="宋体" w:cs="宋体"/>
          <w:b/>
          <w:color w:val="000000"/>
          <w:kern w:val="0"/>
          <w:sz w:val="28"/>
          <w:szCs w:val="28"/>
          <w:lang w:val="en-US" w:eastAsia="zh-CN"/>
        </w:rPr>
        <w:t>2</w:t>
      </w:r>
      <w:r>
        <w:rPr>
          <w:rFonts w:hint="eastAsia" w:ascii="宋体" w:hAnsi="宋体" w:eastAsia="宋体" w:cs="宋体"/>
          <w:b/>
          <w:color w:val="000000"/>
          <w:kern w:val="0"/>
          <w:sz w:val="28"/>
          <w:szCs w:val="28"/>
          <w:lang w:eastAsia="zh-CN"/>
        </w:rPr>
        <w:t>3</w:t>
      </w:r>
    </w:p>
    <w:p w14:paraId="21ADD85D">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二、项目名称：</w:t>
      </w:r>
      <w:r>
        <w:rPr>
          <w:rFonts w:hint="eastAsia" w:ascii="宋体" w:hAnsi="宋体" w:eastAsia="宋体" w:cs="宋体"/>
          <w:color w:val="000000"/>
          <w:kern w:val="0"/>
          <w:sz w:val="28"/>
          <w:szCs w:val="28"/>
          <w:lang w:eastAsia="zh-CN"/>
        </w:rPr>
        <w:t>潜山市中医院急诊科电动心肺复苏器采购项目（第二次）</w:t>
      </w:r>
    </w:p>
    <w:p w14:paraId="564451BC">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三、成交信息：</w:t>
      </w:r>
    </w:p>
    <w:p w14:paraId="00385F9B">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Times New Roman"/>
          <w:color w:val="000000"/>
          <w:kern w:val="0"/>
          <w:lang w:eastAsia="zh-CN"/>
        </w:rPr>
      </w:pPr>
      <w:r>
        <w:rPr>
          <w:rFonts w:hint="eastAsia" w:ascii="宋体" w:hAnsi="宋体" w:eastAsia="宋体" w:cs="宋体"/>
          <w:color w:val="000000"/>
          <w:kern w:val="0"/>
          <w:sz w:val="28"/>
          <w:szCs w:val="28"/>
        </w:rPr>
        <w:t>供应商名称：</w:t>
      </w:r>
      <w:r>
        <w:rPr>
          <w:rFonts w:hint="eastAsia" w:ascii="宋体" w:hAnsi="宋体" w:eastAsia="宋体" w:cs="宋体"/>
          <w:color w:val="000000"/>
          <w:kern w:val="0"/>
          <w:sz w:val="28"/>
          <w:szCs w:val="28"/>
          <w:lang w:eastAsia="zh-CN"/>
        </w:rPr>
        <w:t>安徽晖扬医疗设备贸易有限公司</w:t>
      </w:r>
    </w:p>
    <w:p w14:paraId="3B261D39">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供应商地址：中国（安徽）自由贸易试验区芜湖片区官陡街道创新路西侧商贸服务中心419室</w:t>
      </w:r>
    </w:p>
    <w:p w14:paraId="29A84EB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
          <w:bCs/>
          <w:color w:val="000000"/>
          <w:kern w:val="0"/>
          <w:sz w:val="28"/>
          <w:szCs w:val="28"/>
        </w:rPr>
      </w:pPr>
      <w:r>
        <w:rPr>
          <w:rFonts w:hint="eastAsia" w:ascii="宋体" w:hAnsi="宋体" w:eastAsia="宋体" w:cs="宋体"/>
          <w:color w:val="000000"/>
          <w:kern w:val="0"/>
          <w:sz w:val="28"/>
          <w:szCs w:val="28"/>
          <w:lang w:val="en-US" w:eastAsia="zh-CN"/>
        </w:rPr>
        <w:t>成交金额</w:t>
      </w:r>
      <w:r>
        <w:rPr>
          <w:rFonts w:hint="eastAsia" w:ascii="宋体" w:hAnsi="宋体" w:eastAsia="宋体" w:cs="宋体"/>
          <w:color w:val="000000"/>
          <w:kern w:val="0"/>
          <w:sz w:val="28"/>
          <w:szCs w:val="28"/>
        </w:rPr>
        <w:t>：</w:t>
      </w:r>
      <w:r>
        <w:rPr>
          <w:rFonts w:hint="eastAsia" w:ascii="宋体" w:hAnsi="宋体" w:eastAsia="宋体" w:cs="宋体"/>
          <w:b w:val="0"/>
          <w:bCs/>
          <w:color w:val="000000"/>
          <w:kern w:val="0"/>
          <w:sz w:val="28"/>
          <w:szCs w:val="28"/>
          <w:lang w:val="en-US" w:eastAsia="zh-CN"/>
        </w:rPr>
        <w:t>114000.00</w:t>
      </w:r>
      <w:r>
        <w:rPr>
          <w:rFonts w:hint="eastAsia" w:ascii="宋体" w:hAnsi="宋体" w:eastAsia="宋体" w:cs="宋体"/>
          <w:b w:val="0"/>
          <w:bCs/>
          <w:color w:val="000000"/>
          <w:kern w:val="0"/>
          <w:sz w:val="28"/>
          <w:szCs w:val="28"/>
        </w:rPr>
        <w:t>元</w:t>
      </w:r>
    </w:p>
    <w:p w14:paraId="3A5FCDA9">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四、主要标的信息：</w:t>
      </w:r>
    </w:p>
    <w:tbl>
      <w:tblPr>
        <w:tblStyle w:val="7"/>
        <w:tblW w:w="5078" w:type="pct"/>
        <w:jc w:val="center"/>
        <w:tblBorders>
          <w:top w:val="none" w:color="auto" w:sz="0"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870"/>
      </w:tblGrid>
      <w:tr w14:paraId="54B80384">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E78E83B">
            <w:pPr>
              <w:widowControl/>
              <w:jc w:val="center"/>
              <w:rPr>
                <w:rFonts w:ascii="宋体" w:hAnsi="宋体" w:eastAsia="宋体" w:cs="Times New Roman"/>
                <w:color w:val="000000"/>
                <w:kern w:val="0"/>
                <w:sz w:val="24"/>
                <w:szCs w:val="24"/>
              </w:rPr>
            </w:pPr>
            <w:r>
              <w:rPr>
                <w:rFonts w:hint="eastAsia" w:ascii="宋体" w:hAnsi="宋体" w:eastAsia="宋体" w:cs="宋体"/>
                <w:color w:val="000000"/>
                <w:kern w:val="0"/>
                <w:sz w:val="28"/>
                <w:szCs w:val="28"/>
                <w:lang w:val="en-US" w:eastAsia="zh-CN"/>
              </w:rPr>
              <w:t>货物</w:t>
            </w:r>
            <w:r>
              <w:rPr>
                <w:rFonts w:hint="eastAsia" w:ascii="宋体" w:hAnsi="宋体" w:eastAsia="宋体" w:cs="宋体"/>
                <w:color w:val="000000"/>
                <w:kern w:val="0"/>
                <w:sz w:val="28"/>
                <w:szCs w:val="28"/>
              </w:rPr>
              <w:t>类</w:t>
            </w:r>
          </w:p>
        </w:tc>
      </w:tr>
      <w:tr w14:paraId="18BC8A03">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1" w:hRule="atLeast"/>
          <w:jc w:val="center"/>
        </w:trPr>
        <w:tc>
          <w:tcPr>
            <w:tcW w:w="5000" w:type="pct"/>
            <w:tcBorders>
              <w:top w:val="nil"/>
              <w:left w:val="single" w:color="auto" w:sz="8" w:space="0"/>
              <w:bottom w:val="single" w:color="auto" w:sz="8" w:space="0"/>
              <w:right w:val="single" w:color="auto" w:sz="8" w:space="0"/>
            </w:tcBorders>
            <w:tcMar>
              <w:top w:w="0" w:type="dxa"/>
              <w:left w:w="108" w:type="dxa"/>
              <w:bottom w:w="0" w:type="dxa"/>
              <w:right w:w="108" w:type="dxa"/>
            </w:tcMar>
          </w:tcPr>
          <w:p w14:paraId="23D61348">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名</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lang w:eastAsia="zh-CN"/>
              </w:rPr>
              <w:t>称</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eastAsia="zh-CN"/>
              </w:rPr>
              <w:t>电动心肺复苏器</w:t>
            </w:r>
          </w:p>
          <w:p w14:paraId="5FA5DB9D">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品    牌</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苏邦</w:t>
            </w:r>
          </w:p>
          <w:p w14:paraId="1BFE7E77">
            <w:pPr>
              <w:pStyle w:val="2"/>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型    号：MSCPR</w:t>
            </w:r>
          </w:p>
          <w:p w14:paraId="2B914716">
            <w:pPr>
              <w:rPr>
                <w:rFonts w:hint="default"/>
                <w:lang w:val="en-US" w:eastAsia="zh-CN"/>
              </w:rPr>
            </w:pPr>
            <w:r>
              <w:rPr>
                <w:rFonts w:hint="eastAsia" w:ascii="宋体" w:hAnsi="宋体" w:eastAsia="宋体" w:cs="宋体"/>
                <w:color w:val="000000"/>
                <w:kern w:val="0"/>
                <w:sz w:val="28"/>
                <w:szCs w:val="28"/>
                <w:lang w:val="en-US" w:eastAsia="zh-CN" w:bidi="ar-SA"/>
              </w:rPr>
              <w:t>数    量：1套</w:t>
            </w:r>
          </w:p>
          <w:p w14:paraId="25FF3449">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合同履行期限：自合同签订之日起20日历天</w:t>
            </w:r>
          </w:p>
          <w:p w14:paraId="29422329">
            <w:pPr>
              <w:pStyle w:val="2"/>
              <w:rPr>
                <w:rFonts w:hint="default"/>
                <w:lang w:val="en-US" w:eastAsia="zh-CN"/>
              </w:rPr>
            </w:pPr>
            <w:r>
              <w:rPr>
                <w:rFonts w:hint="eastAsia" w:ascii="宋体" w:hAnsi="宋体" w:eastAsia="宋体" w:cs="宋体"/>
                <w:color w:val="000000"/>
                <w:kern w:val="0"/>
                <w:sz w:val="28"/>
                <w:szCs w:val="28"/>
                <w:lang w:val="en-US" w:eastAsia="zh-CN"/>
              </w:rPr>
              <w:t>免费质保期：3年</w:t>
            </w:r>
          </w:p>
        </w:tc>
      </w:tr>
    </w:tbl>
    <w:p w14:paraId="2A642D5D">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宋体" w:hAnsi="宋体" w:eastAsia="宋体" w:cs="Times New Roman"/>
          <w:color w:val="000000"/>
          <w:kern w:val="0"/>
          <w:lang w:val="en-US" w:eastAsia="zh-CN"/>
        </w:rPr>
      </w:pPr>
      <w:r>
        <w:rPr>
          <w:rFonts w:hint="eastAsia" w:ascii="宋体" w:hAnsi="宋体" w:eastAsia="宋体" w:cs="宋体"/>
          <w:color w:val="000000"/>
          <w:kern w:val="0"/>
          <w:sz w:val="28"/>
          <w:szCs w:val="28"/>
        </w:rPr>
        <w:t>五、评标专家名单：</w:t>
      </w:r>
      <w:r>
        <w:rPr>
          <w:rFonts w:hint="eastAsia" w:ascii="宋体" w:hAnsi="宋体" w:eastAsia="宋体" w:cs="宋体"/>
          <w:color w:val="000000"/>
          <w:kern w:val="0"/>
          <w:sz w:val="28"/>
          <w:szCs w:val="28"/>
          <w:lang w:val="en-US" w:eastAsia="zh-CN"/>
        </w:rPr>
        <w:t>聂国才、汪庆、朱晓玲</w:t>
      </w:r>
    </w:p>
    <w:p w14:paraId="20B07FD8">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Times New Roman"/>
          <w:color w:val="000000"/>
          <w:kern w:val="0"/>
          <w:lang w:eastAsia="zh-CN"/>
        </w:rPr>
      </w:pPr>
      <w:r>
        <w:rPr>
          <w:rFonts w:hint="eastAsia" w:ascii="宋体" w:hAnsi="宋体" w:eastAsia="宋体" w:cs="宋体"/>
          <w:color w:val="000000"/>
          <w:kern w:val="0"/>
          <w:sz w:val="28"/>
          <w:szCs w:val="28"/>
        </w:rPr>
        <w:t>六、代理服务收费标准：《国家发展改革委关于降低部分建设项目收费标准规范收费行为等有关问题的通知》（发改价格〔</w:t>
      </w:r>
      <w:r>
        <w:rPr>
          <w:rFonts w:ascii="宋体" w:hAnsi="宋体" w:eastAsia="宋体" w:cs="宋体"/>
          <w:color w:val="000000"/>
          <w:kern w:val="0"/>
          <w:sz w:val="28"/>
          <w:szCs w:val="28"/>
        </w:rPr>
        <w:t>2011</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534</w:t>
      </w:r>
      <w:r>
        <w:rPr>
          <w:rFonts w:hint="eastAsia" w:ascii="宋体" w:hAnsi="宋体" w:eastAsia="宋体" w:cs="宋体"/>
          <w:color w:val="000000"/>
          <w:kern w:val="0"/>
          <w:sz w:val="28"/>
          <w:szCs w:val="28"/>
        </w:rPr>
        <w:t>号）及竞争性</w:t>
      </w:r>
      <w:r>
        <w:rPr>
          <w:rFonts w:hint="eastAsia" w:ascii="宋体" w:hAnsi="宋体" w:eastAsia="宋体" w:cs="宋体"/>
          <w:color w:val="000000"/>
          <w:kern w:val="0"/>
          <w:sz w:val="28"/>
          <w:szCs w:val="28"/>
          <w:lang w:val="en-US" w:eastAsia="zh-CN"/>
        </w:rPr>
        <w:t>谈判</w:t>
      </w:r>
      <w:r>
        <w:rPr>
          <w:rFonts w:hint="eastAsia" w:ascii="宋体" w:hAnsi="宋体" w:eastAsia="宋体" w:cs="宋体"/>
          <w:color w:val="000000"/>
          <w:kern w:val="0"/>
          <w:sz w:val="28"/>
          <w:szCs w:val="28"/>
        </w:rPr>
        <w:t>文件约定</w:t>
      </w:r>
      <w:r>
        <w:rPr>
          <w:rFonts w:hint="eastAsia" w:ascii="宋体" w:hAnsi="宋体" w:eastAsia="宋体" w:cs="宋体"/>
          <w:color w:val="000000"/>
          <w:kern w:val="0"/>
          <w:sz w:val="28"/>
          <w:szCs w:val="28"/>
          <w:lang w:eastAsia="zh-CN"/>
        </w:rPr>
        <w:t>。</w:t>
      </w:r>
    </w:p>
    <w:p w14:paraId="60F542D5">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七、公告期限：</w:t>
      </w:r>
    </w:p>
    <w:p w14:paraId="332B257C">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宋体" w:hAnsi="宋体" w:eastAsia="宋体" w:cs="Times New Roman"/>
          <w:color w:val="000000"/>
          <w:kern w:val="0"/>
          <w:lang w:val="en-US" w:eastAsia="zh-CN"/>
        </w:rPr>
      </w:pPr>
      <w:r>
        <w:rPr>
          <w:rFonts w:hint="eastAsia" w:ascii="宋体" w:hAnsi="宋体" w:eastAsia="宋体" w:cs="宋体"/>
          <w:color w:val="000000"/>
          <w:kern w:val="0"/>
          <w:sz w:val="28"/>
          <w:szCs w:val="28"/>
        </w:rPr>
        <w:t>自本公告发布之日起</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个工作日</w:t>
      </w:r>
      <w:r>
        <w:rPr>
          <w:rFonts w:hint="eastAsia" w:ascii="宋体" w:hAnsi="宋体" w:eastAsia="宋体" w:cs="宋体"/>
          <w:color w:val="000000"/>
          <w:kern w:val="0"/>
          <w:sz w:val="28"/>
          <w:szCs w:val="28"/>
          <w:lang w:val="en-US" w:eastAsia="zh-CN"/>
        </w:rPr>
        <w:t>。</w:t>
      </w:r>
    </w:p>
    <w:p w14:paraId="4D731EA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八、其他补充事宜</w:t>
      </w:r>
    </w:p>
    <w:p w14:paraId="336F769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若供应商对上述结果有异议，可在本公告期限届满之日起7个工作日内向采购人提出，联系电话:</w:t>
      </w:r>
      <w:r>
        <w:rPr>
          <w:rFonts w:hint="eastAsia" w:ascii="宋体" w:hAnsi="宋体" w:eastAsia="宋体" w:cs="宋体"/>
          <w:color w:val="000000"/>
          <w:kern w:val="0"/>
          <w:sz w:val="28"/>
          <w:szCs w:val="28"/>
          <w:lang w:val="en-US" w:eastAsia="zh-CN"/>
        </w:rPr>
        <w:t>13966964718</w:t>
      </w:r>
      <w:r>
        <w:rPr>
          <w:rFonts w:hint="eastAsia" w:ascii="宋体" w:hAnsi="宋体" w:eastAsia="宋体" w:cs="宋体"/>
          <w:color w:val="000000"/>
          <w:kern w:val="0"/>
          <w:sz w:val="28"/>
          <w:szCs w:val="28"/>
        </w:rPr>
        <w:t>。</w:t>
      </w:r>
    </w:p>
    <w:p w14:paraId="2647C952">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若质疑供应商对采购人、采购代理机构的答复不满意，或采购人、采购代理机构未在规定时间内作出答复的，若投标人对质疑答复不满意的，可在法律规定时间内向有关部门提出投诉。</w:t>
      </w:r>
    </w:p>
    <w:p w14:paraId="7A1DBF9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九、凡对本次公告内容提出询问，请按以下方式联系。</w:t>
      </w:r>
    </w:p>
    <w:p w14:paraId="5D216FA0">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采购人：</w:t>
      </w:r>
      <w:r>
        <w:rPr>
          <w:rFonts w:hint="eastAsia" w:ascii="宋体" w:hAnsi="宋体" w:eastAsia="宋体" w:cs="宋体"/>
          <w:color w:val="000000"/>
          <w:kern w:val="0"/>
          <w:sz w:val="28"/>
          <w:szCs w:val="28"/>
          <w:lang w:eastAsia="zh-CN"/>
        </w:rPr>
        <w:t>潜山市中医院</w:t>
      </w:r>
    </w:p>
    <w:p w14:paraId="278BFD89">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地址：潜山市梅城镇潜阳路678号</w:t>
      </w:r>
    </w:p>
    <w:p w14:paraId="542DA44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联系人：储先生</w:t>
      </w:r>
      <w:r>
        <w:rPr>
          <w:rFonts w:hint="eastAsia" w:ascii="宋体" w:hAnsi="宋体" w:eastAsia="宋体" w:cs="宋体"/>
          <w:color w:val="000000"/>
          <w:kern w:val="0"/>
          <w:sz w:val="28"/>
          <w:szCs w:val="28"/>
          <w:lang w:val="en-US" w:eastAsia="zh-CN"/>
        </w:rPr>
        <w:t xml:space="preserve"> </w:t>
      </w:r>
    </w:p>
    <w:p w14:paraId="4EF7E349">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联系方式：13966964718</w:t>
      </w:r>
    </w:p>
    <w:p w14:paraId="25FEA3A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采购机构名称：安徽皖国建设项目管理有限公司</w:t>
      </w:r>
    </w:p>
    <w:p w14:paraId="0D27CFD1">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地址：潜山市梅城镇</w:t>
      </w:r>
      <w:r>
        <w:rPr>
          <w:rFonts w:hint="eastAsia" w:ascii="宋体" w:hAnsi="宋体" w:eastAsia="宋体" w:cs="宋体"/>
          <w:color w:val="000000"/>
          <w:kern w:val="0"/>
          <w:sz w:val="28"/>
          <w:szCs w:val="28"/>
          <w:lang w:val="en-US" w:eastAsia="zh-CN"/>
        </w:rPr>
        <w:t>舒台路</w:t>
      </w:r>
      <w:r>
        <w:rPr>
          <w:rFonts w:hint="eastAsia" w:ascii="宋体" w:hAnsi="宋体" w:eastAsia="宋体" w:cs="宋体"/>
          <w:color w:val="000000"/>
          <w:kern w:val="0"/>
          <w:sz w:val="28"/>
          <w:szCs w:val="28"/>
        </w:rPr>
        <w:t>蓝鼎中央城东区商业街</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号楼</w:t>
      </w:r>
      <w:r>
        <w:rPr>
          <w:rFonts w:ascii="宋体" w:hAnsi="宋体" w:eastAsia="宋体" w:cs="Times New Roman"/>
          <w:color w:val="000000"/>
          <w:kern w:val="0"/>
          <w:sz w:val="28"/>
          <w:szCs w:val="28"/>
        </w:rPr>
        <w:t> </w:t>
      </w:r>
    </w:p>
    <w:p w14:paraId="0D93D17A">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联系人：</w:t>
      </w:r>
      <w:r>
        <w:rPr>
          <w:rFonts w:hint="eastAsia" w:ascii="宋体" w:hAnsi="宋体" w:eastAsia="宋体" w:cs="宋体"/>
          <w:color w:val="000000"/>
          <w:kern w:val="0"/>
          <w:sz w:val="28"/>
          <w:szCs w:val="28"/>
          <w:lang w:val="en-US" w:eastAsia="zh-CN"/>
        </w:rPr>
        <w:t>许先生</w:t>
      </w:r>
      <w:r>
        <w:rPr>
          <w:rFonts w:ascii="宋体" w:hAnsi="宋体" w:eastAsia="宋体" w:cs="Times New Roman"/>
          <w:color w:val="000000"/>
          <w:kern w:val="0"/>
          <w:sz w:val="28"/>
          <w:szCs w:val="28"/>
        </w:rPr>
        <w:t>       </w:t>
      </w:r>
    </w:p>
    <w:p w14:paraId="7F44304D">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宋体" w:hAnsi="宋体" w:eastAsia="宋体" w:cs="Times New Roman"/>
          <w:color w:val="000000"/>
          <w:kern w:val="0"/>
          <w:lang w:val="en-US" w:eastAsia="zh-CN"/>
        </w:rPr>
      </w:pPr>
      <w:r>
        <w:rPr>
          <w:rFonts w:hint="eastAsia" w:ascii="宋体" w:hAnsi="宋体" w:eastAsia="宋体" w:cs="宋体"/>
          <w:color w:val="000000"/>
          <w:kern w:val="0"/>
          <w:sz w:val="28"/>
          <w:szCs w:val="28"/>
        </w:rPr>
        <w:t>联系电话：</w:t>
      </w:r>
      <w:r>
        <w:rPr>
          <w:rFonts w:hint="eastAsia" w:ascii="宋体" w:hAnsi="宋体" w:eastAsia="宋体" w:cs="宋体"/>
          <w:color w:val="000000"/>
          <w:kern w:val="0"/>
          <w:sz w:val="28"/>
          <w:szCs w:val="28"/>
          <w:lang w:val="en-US" w:eastAsia="zh-CN"/>
        </w:rPr>
        <w:t>16605561015</w:t>
      </w:r>
    </w:p>
    <w:p w14:paraId="13344900">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项目联系方式：</w:t>
      </w:r>
      <w:bookmarkStart w:id="0" w:name="_GoBack"/>
      <w:bookmarkEnd w:id="0"/>
    </w:p>
    <w:p w14:paraId="5EA17F18">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联系人：</w:t>
      </w:r>
      <w:r>
        <w:rPr>
          <w:rFonts w:hint="eastAsia" w:ascii="宋体" w:hAnsi="宋体" w:eastAsia="宋体" w:cs="宋体"/>
          <w:color w:val="000000"/>
          <w:kern w:val="0"/>
          <w:sz w:val="28"/>
          <w:szCs w:val="28"/>
          <w:lang w:eastAsia="zh-CN"/>
        </w:rPr>
        <w:t>储先生</w:t>
      </w:r>
    </w:p>
    <w:p w14:paraId="3C6137CA">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联系方式：</w:t>
      </w:r>
      <w:r>
        <w:rPr>
          <w:rFonts w:hint="eastAsia" w:ascii="宋体" w:hAnsi="宋体" w:eastAsia="宋体" w:cs="宋体"/>
          <w:color w:val="000000"/>
          <w:kern w:val="0"/>
          <w:sz w:val="28"/>
          <w:szCs w:val="28"/>
          <w:lang w:val="en-US" w:eastAsia="zh-CN"/>
        </w:rPr>
        <w:t>13966964718</w:t>
      </w:r>
    </w:p>
    <w:p w14:paraId="3DD1725E">
      <w:pPr>
        <w:widowControl/>
        <w:spacing w:line="440" w:lineRule="exact"/>
        <w:jc w:val="left"/>
        <w:rPr>
          <w:rFonts w:hint="eastAsia" w:ascii="宋体" w:hAnsi="宋体" w:eastAsia="宋体" w:cs="宋体"/>
          <w:color w:val="000000"/>
          <w:kern w:val="0"/>
          <w:sz w:val="28"/>
          <w:szCs w:val="28"/>
          <w:lang w:eastAsia="zh-CN"/>
        </w:rPr>
      </w:pPr>
    </w:p>
    <w:p w14:paraId="608F9E6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 </w:t>
      </w: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OGE2MjNlODcwZjE0NDRjYjc3NTc1YmI0NDc5YTMzZmEifQ=="/>
  </w:docVars>
  <w:rsids>
    <w:rsidRoot w:val="006F680C"/>
    <w:rsid w:val="00017FEC"/>
    <w:rsid w:val="00020EE6"/>
    <w:rsid w:val="00045E1B"/>
    <w:rsid w:val="000521B1"/>
    <w:rsid w:val="000619EA"/>
    <w:rsid w:val="000A3E4B"/>
    <w:rsid w:val="000A6E2B"/>
    <w:rsid w:val="001200C4"/>
    <w:rsid w:val="001424DD"/>
    <w:rsid w:val="001706A7"/>
    <w:rsid w:val="00170F7F"/>
    <w:rsid w:val="001A200E"/>
    <w:rsid w:val="001A6965"/>
    <w:rsid w:val="001C7E5A"/>
    <w:rsid w:val="001E35EA"/>
    <w:rsid w:val="00247BB8"/>
    <w:rsid w:val="00272263"/>
    <w:rsid w:val="002874B3"/>
    <w:rsid w:val="002D77EB"/>
    <w:rsid w:val="002F0856"/>
    <w:rsid w:val="002F726F"/>
    <w:rsid w:val="00354CC5"/>
    <w:rsid w:val="00397384"/>
    <w:rsid w:val="003A03E1"/>
    <w:rsid w:val="003B216D"/>
    <w:rsid w:val="003C107F"/>
    <w:rsid w:val="003D6D7A"/>
    <w:rsid w:val="003F265D"/>
    <w:rsid w:val="00400579"/>
    <w:rsid w:val="004379A1"/>
    <w:rsid w:val="004672D3"/>
    <w:rsid w:val="00493471"/>
    <w:rsid w:val="004E35BB"/>
    <w:rsid w:val="0052120B"/>
    <w:rsid w:val="00535F71"/>
    <w:rsid w:val="00552A85"/>
    <w:rsid w:val="005548F3"/>
    <w:rsid w:val="00554B03"/>
    <w:rsid w:val="00566E29"/>
    <w:rsid w:val="00573EEA"/>
    <w:rsid w:val="005C689F"/>
    <w:rsid w:val="005D4CE2"/>
    <w:rsid w:val="005F6F33"/>
    <w:rsid w:val="00607394"/>
    <w:rsid w:val="006200E6"/>
    <w:rsid w:val="00646768"/>
    <w:rsid w:val="006968B5"/>
    <w:rsid w:val="006D2E61"/>
    <w:rsid w:val="006F20C1"/>
    <w:rsid w:val="006F3E5C"/>
    <w:rsid w:val="006F468B"/>
    <w:rsid w:val="006F680C"/>
    <w:rsid w:val="00706DA0"/>
    <w:rsid w:val="00727F26"/>
    <w:rsid w:val="00754BC4"/>
    <w:rsid w:val="00766639"/>
    <w:rsid w:val="007C0D28"/>
    <w:rsid w:val="007D2DFD"/>
    <w:rsid w:val="007F4FA5"/>
    <w:rsid w:val="007F7EC0"/>
    <w:rsid w:val="008347A5"/>
    <w:rsid w:val="00840198"/>
    <w:rsid w:val="008705F4"/>
    <w:rsid w:val="00883572"/>
    <w:rsid w:val="008B7779"/>
    <w:rsid w:val="008F4726"/>
    <w:rsid w:val="0090584E"/>
    <w:rsid w:val="00907EB6"/>
    <w:rsid w:val="00941A3A"/>
    <w:rsid w:val="009422D6"/>
    <w:rsid w:val="009574F3"/>
    <w:rsid w:val="00971D27"/>
    <w:rsid w:val="009B6269"/>
    <w:rsid w:val="009B728F"/>
    <w:rsid w:val="009F08AA"/>
    <w:rsid w:val="00A025B0"/>
    <w:rsid w:val="00A12C05"/>
    <w:rsid w:val="00A1704A"/>
    <w:rsid w:val="00A30698"/>
    <w:rsid w:val="00A37B9D"/>
    <w:rsid w:val="00A45468"/>
    <w:rsid w:val="00A60809"/>
    <w:rsid w:val="00A66CDC"/>
    <w:rsid w:val="00AA069F"/>
    <w:rsid w:val="00AD00D2"/>
    <w:rsid w:val="00B66AE3"/>
    <w:rsid w:val="00B812B4"/>
    <w:rsid w:val="00BC0748"/>
    <w:rsid w:val="00BD641E"/>
    <w:rsid w:val="00BE7CD4"/>
    <w:rsid w:val="00C51D85"/>
    <w:rsid w:val="00CC2C4D"/>
    <w:rsid w:val="00CD4DAE"/>
    <w:rsid w:val="00CE7092"/>
    <w:rsid w:val="00CF4B81"/>
    <w:rsid w:val="00D15108"/>
    <w:rsid w:val="00D20556"/>
    <w:rsid w:val="00D713E0"/>
    <w:rsid w:val="00D82C94"/>
    <w:rsid w:val="00DC0378"/>
    <w:rsid w:val="00DD780E"/>
    <w:rsid w:val="00E127B5"/>
    <w:rsid w:val="00E31FF2"/>
    <w:rsid w:val="00E56DB9"/>
    <w:rsid w:val="00E82A53"/>
    <w:rsid w:val="00E93589"/>
    <w:rsid w:val="00EA5403"/>
    <w:rsid w:val="00EC030A"/>
    <w:rsid w:val="00EC7476"/>
    <w:rsid w:val="00EE2CC1"/>
    <w:rsid w:val="00F053CB"/>
    <w:rsid w:val="00F15AD4"/>
    <w:rsid w:val="00F45772"/>
    <w:rsid w:val="00F74203"/>
    <w:rsid w:val="00F83A00"/>
    <w:rsid w:val="00FB4F84"/>
    <w:rsid w:val="00FC28ED"/>
    <w:rsid w:val="00FE7C70"/>
    <w:rsid w:val="04761793"/>
    <w:rsid w:val="04E777D5"/>
    <w:rsid w:val="126C7164"/>
    <w:rsid w:val="12AE3B0F"/>
    <w:rsid w:val="151B23F8"/>
    <w:rsid w:val="15290713"/>
    <w:rsid w:val="1A627C9D"/>
    <w:rsid w:val="1D2824F9"/>
    <w:rsid w:val="1E450153"/>
    <w:rsid w:val="22330895"/>
    <w:rsid w:val="239251F2"/>
    <w:rsid w:val="300C013F"/>
    <w:rsid w:val="31967FC1"/>
    <w:rsid w:val="325529D4"/>
    <w:rsid w:val="3BAB6F60"/>
    <w:rsid w:val="3D36018C"/>
    <w:rsid w:val="3E4C5342"/>
    <w:rsid w:val="41FB3D27"/>
    <w:rsid w:val="4B4F64A1"/>
    <w:rsid w:val="508C4C37"/>
    <w:rsid w:val="578A5B19"/>
    <w:rsid w:val="58712A3E"/>
    <w:rsid w:val="5AE77572"/>
    <w:rsid w:val="600F2A13"/>
    <w:rsid w:val="67A012FE"/>
    <w:rsid w:val="6FD35D4B"/>
    <w:rsid w:val="741B1EE7"/>
    <w:rsid w:val="77D64FF5"/>
    <w:rsid w:val="7AF00E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39"/>
    <w:pPr>
      <w:tabs>
        <w:tab w:val="left" w:pos="1260"/>
        <w:tab w:val="right" w:leader="dot" w:pos="9060"/>
      </w:tabs>
      <w:spacing w:line="500" w:lineRule="exact"/>
    </w:pPr>
    <w:rPr>
      <w:sz w:val="24"/>
    </w:rPr>
  </w:style>
  <w:style w:type="paragraph" w:styleId="3">
    <w:name w:val="Balloon Text"/>
    <w:basedOn w:val="1"/>
    <w:link w:val="19"/>
    <w:semiHidden/>
    <w:qFormat/>
    <w:uiPriority w:val="99"/>
    <w:rPr>
      <w:sz w:val="18"/>
      <w:szCs w:val="18"/>
    </w:rPr>
  </w:style>
  <w:style w:type="paragraph" w:styleId="4">
    <w:name w:val="footer"/>
    <w:basedOn w:val="1"/>
    <w:link w:val="21"/>
    <w:qFormat/>
    <w:uiPriority w:val="99"/>
    <w:pPr>
      <w:tabs>
        <w:tab w:val="center" w:pos="4153"/>
        <w:tab w:val="right" w:pos="8306"/>
      </w:tabs>
      <w:snapToGrid w:val="0"/>
      <w:jc w:val="left"/>
    </w:pPr>
    <w:rPr>
      <w:sz w:val="18"/>
      <w:szCs w:val="18"/>
    </w:rPr>
  </w:style>
  <w:style w:type="paragraph" w:styleId="5">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003399"/>
      <w:sz w:val="18"/>
      <w:szCs w:val="18"/>
      <w:u w:val="none"/>
    </w:rPr>
  </w:style>
  <w:style w:type="character" w:styleId="10">
    <w:name w:val="HTML Definition"/>
    <w:basedOn w:val="8"/>
    <w:semiHidden/>
    <w:unhideWhenUsed/>
    <w:qFormat/>
    <w:uiPriority w:val="99"/>
  </w:style>
  <w:style w:type="character" w:styleId="11">
    <w:name w:val="HTML Typewriter"/>
    <w:basedOn w:val="8"/>
    <w:semiHidden/>
    <w:unhideWhenUsed/>
    <w:qFormat/>
    <w:uiPriority w:val="99"/>
    <w:rPr>
      <w:rFonts w:ascii="monospace" w:hAnsi="monospace" w:eastAsia="monospace" w:cs="monospace"/>
      <w:sz w:val="0"/>
      <w:szCs w:val="0"/>
      <w:shd w:val="clear" w:fill="FE8F00"/>
    </w:rPr>
  </w:style>
  <w:style w:type="character" w:styleId="12">
    <w:name w:val="HTML Acronym"/>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003399"/>
      <w:sz w:val="18"/>
      <w:szCs w:val="18"/>
      <w:u w:val="none"/>
    </w:rPr>
  </w:style>
  <w:style w:type="character" w:styleId="15">
    <w:name w:val="HTML Code"/>
    <w:basedOn w:val="8"/>
    <w:semiHidden/>
    <w:unhideWhenUsed/>
    <w:qFormat/>
    <w:uiPriority w:val="99"/>
    <w:rPr>
      <w:rFonts w:hint="default" w:ascii="monospace" w:hAnsi="monospace" w:eastAsia="monospace" w:cs="monospace"/>
      <w:sz w:val="20"/>
    </w:rPr>
  </w:style>
  <w:style w:type="character" w:styleId="16">
    <w:name w:val="HTML Cite"/>
    <w:basedOn w:val="8"/>
    <w:semiHidden/>
    <w:unhideWhenUsed/>
    <w:qFormat/>
    <w:uiPriority w:val="99"/>
  </w:style>
  <w:style w:type="character" w:styleId="17">
    <w:name w:val="HTML Keyboard"/>
    <w:basedOn w:val="8"/>
    <w:semiHidden/>
    <w:unhideWhenUsed/>
    <w:qFormat/>
    <w:uiPriority w:val="99"/>
    <w:rPr>
      <w:rFonts w:hint="default" w:ascii="monospace" w:hAnsi="monospace" w:eastAsia="monospace" w:cs="monospace"/>
      <w:sz w:val="20"/>
    </w:rPr>
  </w:style>
  <w:style w:type="character" w:styleId="18">
    <w:name w:val="HTML Sample"/>
    <w:basedOn w:val="8"/>
    <w:semiHidden/>
    <w:unhideWhenUsed/>
    <w:qFormat/>
    <w:uiPriority w:val="99"/>
    <w:rPr>
      <w:rFonts w:hint="default" w:ascii="monospace" w:hAnsi="monospace" w:eastAsia="monospace" w:cs="monospace"/>
    </w:rPr>
  </w:style>
  <w:style w:type="character" w:customStyle="1" w:styleId="19">
    <w:name w:val="批注框文本 Char"/>
    <w:basedOn w:val="8"/>
    <w:link w:val="3"/>
    <w:semiHidden/>
    <w:qFormat/>
    <w:locked/>
    <w:uiPriority w:val="99"/>
    <w:rPr>
      <w:sz w:val="18"/>
      <w:szCs w:val="18"/>
    </w:rPr>
  </w:style>
  <w:style w:type="character" w:customStyle="1" w:styleId="20">
    <w:name w:val="页眉 Char"/>
    <w:basedOn w:val="8"/>
    <w:link w:val="5"/>
    <w:qFormat/>
    <w:locked/>
    <w:uiPriority w:val="99"/>
    <w:rPr>
      <w:sz w:val="18"/>
      <w:szCs w:val="18"/>
    </w:rPr>
  </w:style>
  <w:style w:type="character" w:customStyle="1" w:styleId="21">
    <w:name w:val="页脚 Char"/>
    <w:basedOn w:val="8"/>
    <w:link w:val="4"/>
    <w:qFormat/>
    <w:locked/>
    <w:uiPriority w:val="99"/>
    <w:rPr>
      <w:sz w:val="18"/>
      <w:szCs w:val="18"/>
    </w:rPr>
  </w:style>
  <w:style w:type="character" w:customStyle="1" w:styleId="22">
    <w:name w:val="layui-layer-tabnow"/>
    <w:basedOn w:val="8"/>
    <w:qFormat/>
    <w:uiPriority w:val="0"/>
    <w:rPr>
      <w:bdr w:val="single" w:color="CCCCCC" w:sz="6" w:space="0"/>
      <w:shd w:val="clear" w:fill="FFFFFF"/>
    </w:rPr>
  </w:style>
  <w:style w:type="character" w:customStyle="1" w:styleId="23">
    <w:name w:val="first-child"/>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575</Words>
  <Characters>659</Characters>
  <Lines>1</Lines>
  <Paragraphs>2</Paragraphs>
  <TotalTime>0</TotalTime>
  <ScaleCrop>false</ScaleCrop>
  <LinksUpToDate>false</LinksUpToDate>
  <CharactersWithSpaces>686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2020-12-09T01:04:00Z</dcterms:created>
  <dc:creator>个人用户</dc:creator>
  <cp:lastModifiedBy>PC</cp:lastModifiedBy>
  <cp:lastPrinted>2024-06-27T08:39:00Z</cp:lastPrinted>
  <dcterms:modified xsi:type="dcterms:W3CDTF">2025-06-09T08:39:06Z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916E7698C9EC4F4B8ED48C70CFD8A64E_13</vt:lpwstr>
  </property>
  <property fmtid="{D5CDD505-2E9C-101B-9397-08002B2CF9AE}" pid="4" name="KSOTemplateDocerSaveRecord">
    <vt:lpwstr>eyJoZGlkIjoiZGQ4ZjcwYWFmNWMyYzkyYjU2M2NhZTliMzI0Y2ZlZjQiLCJ1c2VySWQiOiIxMDAyOTE1MjY5In0=</vt:lpwstr>
  </property>
</Properties>
</file>