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64D64">
      <w:pPr>
        <w:pStyle w:val="2"/>
        <w:numPr>
          <w:ilvl w:val="0"/>
          <w:numId w:val="0"/>
        </w:num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潜山市中医院西门子彩超机电源更换询价采购公告</w:t>
      </w:r>
    </w:p>
    <w:p w14:paraId="3CCC11D5"/>
    <w:p w14:paraId="5CC4A222"/>
    <w:p w14:paraId="7252FA18">
      <w:pPr>
        <w:snapToGrid w:val="0"/>
        <w:spacing w:line="300" w:lineRule="auto"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潜山市中医院现对西门子彩超机电源更换采购事项</w:t>
      </w:r>
      <w:r>
        <w:rPr>
          <w:rFonts w:hint="eastAsia" w:ascii="仿宋" w:hAnsi="仿宋" w:eastAsia="仿宋" w:cs="Helvetica"/>
          <w:bCs/>
          <w:color w:val="333333"/>
          <w:kern w:val="0"/>
          <w:sz w:val="28"/>
          <w:szCs w:val="28"/>
        </w:rPr>
        <w:t>进行网上询价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，欢迎符合本项目条件要求的供应商前来报名投标</w:t>
      </w:r>
      <w:r>
        <w:rPr>
          <w:rFonts w:hint="eastAsia" w:ascii="仿宋" w:hAnsi="仿宋" w:eastAsia="仿宋" w:cs="宋体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</w:rPr>
        <w:t>现将有关事宜公告如下：</w:t>
      </w:r>
    </w:p>
    <w:p w14:paraId="41D0FD8A"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一、项目内容：</w:t>
      </w:r>
    </w:p>
    <w:p w14:paraId="02689751">
      <w:pPr>
        <w:ind w:firstLine="568" w:firstLineChars="2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项目名称：潜山市中医院西门子彩超机电源更换询价采购</w:t>
      </w:r>
    </w:p>
    <w:p w14:paraId="5DB788A9">
      <w:pPr>
        <w:ind w:firstLine="568" w:firstLineChars="2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采购方式：询价</w:t>
      </w:r>
    </w:p>
    <w:p w14:paraId="5EF2A727">
      <w:pPr>
        <w:ind w:firstLine="568" w:firstLineChars="2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资金来源：自筹</w:t>
      </w:r>
    </w:p>
    <w:p w14:paraId="6604F5F6">
      <w:pPr>
        <w:ind w:firstLine="568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设备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>及型号:电源、ACUSON Juniper(SN553683)</w:t>
      </w:r>
    </w:p>
    <w:p w14:paraId="1227047C">
      <w:pPr>
        <w:ind w:firstLine="568" w:firstLineChars="20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最高投标限价：23000.00元（包括但不限于货物的全部价款、税费、运输、装卸、安装、调试、检测、人工费、保险等验收合格交付使用之前发生的所有费用以及技术和售后服务、招标代理服务费等其他各项与之有关所有费用。）</w:t>
      </w:r>
    </w:p>
    <w:p w14:paraId="215B9C95">
      <w:pPr>
        <w:snapToGrid w:val="0"/>
        <w:spacing w:line="300" w:lineRule="auto"/>
        <w:ind w:left="561" w:leftChars="267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二、投报人要求</w:t>
      </w:r>
    </w:p>
    <w:p w14:paraId="68D3A03F">
      <w:pPr>
        <w:widowControl/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1、具有合法有效的营业执照；</w:t>
      </w:r>
    </w:p>
    <w:p w14:paraId="01F5F8A7">
      <w:pPr>
        <w:widowControl/>
        <w:snapToGrid w:val="0"/>
        <w:spacing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2、若为经销/代理商，须提供投报产品制造商/产品制造商的中国销售公司/产品全国总代理/产品省级代理出具的针对本项目的有效授权书或资质；</w:t>
      </w:r>
    </w:p>
    <w:p w14:paraId="71524F29">
      <w:pPr>
        <w:spacing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3．为杜绝采购过程中一切不正当竞争行为，中选供货商必须保证正常供货，满足院方需求。如合同期内不能正常供货者，将列入不良记录名单，一年内将不得参与我院所有招标。</w:t>
      </w:r>
    </w:p>
    <w:p w14:paraId="781C6569">
      <w:pPr>
        <w:ind w:firstLine="568" w:firstLineChars="202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4.本项目的特定资格要求：营业执照注明的经营范围含有本次采购相关内容。</w:t>
      </w:r>
    </w:p>
    <w:p w14:paraId="1CD147AE"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三、报名时间、报名方式、</w:t>
      </w:r>
      <w:r>
        <w:rPr>
          <w:rFonts w:ascii="仿宋" w:hAnsi="仿宋" w:eastAsia="仿宋"/>
          <w:b/>
          <w:bCs/>
          <w:sz w:val="28"/>
          <w:szCs w:val="28"/>
        </w:rPr>
        <w:t>投标文件</w:t>
      </w:r>
      <w:r>
        <w:rPr>
          <w:rFonts w:hint="eastAsia" w:ascii="仿宋" w:hAnsi="仿宋" w:eastAsia="仿宋"/>
          <w:b/>
          <w:bCs/>
          <w:sz w:val="28"/>
          <w:szCs w:val="28"/>
        </w:rPr>
        <w:t>及</w:t>
      </w:r>
      <w:r>
        <w:rPr>
          <w:rFonts w:ascii="仿宋" w:hAnsi="仿宋" w:eastAsia="仿宋"/>
          <w:b/>
          <w:bCs/>
          <w:sz w:val="28"/>
          <w:szCs w:val="28"/>
        </w:rPr>
        <w:t>其他要求</w:t>
      </w:r>
    </w:p>
    <w:p w14:paraId="23B79609">
      <w:pPr>
        <w:widowControl/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</w:rPr>
        <w:t>、202</w:t>
      </w:r>
      <w:r>
        <w:rPr>
          <w:rFonts w:ascii="仿宋" w:hAnsi="仿宋" w:eastAsia="仿宋"/>
          <w:b/>
          <w:bCs/>
          <w:sz w:val="28"/>
          <w:szCs w:val="28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年3月16日至 202</w:t>
      </w:r>
      <w:r>
        <w:rPr>
          <w:rFonts w:ascii="仿宋" w:hAnsi="仿宋" w:eastAsia="仿宋"/>
          <w:b/>
          <w:bCs/>
          <w:sz w:val="28"/>
          <w:szCs w:val="28"/>
        </w:rPr>
        <w:t>6</w:t>
      </w:r>
      <w:r>
        <w:rPr>
          <w:rFonts w:hint="eastAsia" w:ascii="仿宋" w:hAnsi="仿宋" w:eastAsia="仿宋"/>
          <w:b/>
          <w:bCs/>
          <w:sz w:val="28"/>
          <w:szCs w:val="28"/>
        </w:rPr>
        <w:t>年3月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/>
          <w:b/>
          <w:bCs/>
          <w:sz w:val="28"/>
          <w:szCs w:val="28"/>
        </w:rPr>
        <w:t>日下午15:00。规定时间内送达或快递至潜山市中医招标采购办公室（运送途中出现意外采购人概不负责，响应文件外包装封口必须完好无损并加盖公章）。</w:t>
      </w:r>
    </w:p>
    <w:p w14:paraId="5503971C">
      <w:pPr>
        <w:widowControl/>
        <w:snapToGrid w:val="0"/>
        <w:spacing w:line="360" w:lineRule="auto"/>
        <w:ind w:firstLine="703" w:firstLineChars="250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、投标文件要求：公司营业执照、加盖公章报价单、原厂</w:t>
      </w:r>
      <w:r>
        <w:rPr>
          <w:rFonts w:ascii="仿宋" w:hAnsi="仿宋" w:eastAsia="仿宋"/>
          <w:b/>
          <w:bCs/>
          <w:sz w:val="28"/>
          <w:szCs w:val="28"/>
        </w:rPr>
        <w:t>产品</w:t>
      </w:r>
      <w:r>
        <w:rPr>
          <w:rFonts w:hint="eastAsia" w:ascii="仿宋" w:hAnsi="仿宋" w:eastAsia="仿宋"/>
          <w:b/>
          <w:bCs/>
          <w:sz w:val="28"/>
          <w:szCs w:val="28"/>
        </w:rPr>
        <w:t>质量</w:t>
      </w:r>
      <w:r>
        <w:rPr>
          <w:rFonts w:ascii="仿宋" w:hAnsi="仿宋" w:eastAsia="仿宋"/>
          <w:b/>
          <w:bCs/>
          <w:sz w:val="28"/>
          <w:szCs w:val="28"/>
        </w:rPr>
        <w:t>保证协议书</w:t>
      </w:r>
      <w:r>
        <w:rPr>
          <w:rFonts w:hint="eastAsia" w:ascii="仿宋" w:hAnsi="仿宋" w:eastAsia="仿宋"/>
          <w:b/>
          <w:bCs/>
          <w:sz w:val="28"/>
          <w:szCs w:val="28"/>
        </w:rPr>
        <w:t>。</w:t>
      </w:r>
    </w:p>
    <w:p w14:paraId="61404238">
      <w:pPr>
        <w:widowControl/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</w:t>
      </w:r>
      <w:r>
        <w:rPr>
          <w:rFonts w:ascii="仿宋" w:hAnsi="仿宋" w:eastAsia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/>
          <w:b/>
          <w:bCs/>
          <w:sz w:val="28"/>
          <w:szCs w:val="28"/>
        </w:rPr>
        <w:t>投标</w:t>
      </w:r>
      <w:r>
        <w:rPr>
          <w:rFonts w:ascii="仿宋" w:hAnsi="仿宋" w:eastAsia="仿宋"/>
          <w:b/>
          <w:bCs/>
          <w:sz w:val="28"/>
          <w:szCs w:val="28"/>
        </w:rPr>
        <w:t>产品要求</w:t>
      </w:r>
    </w:p>
    <w:p w14:paraId="44652A26">
      <w:pPr>
        <w:widowControl/>
        <w:snapToGrid w:val="0"/>
        <w:spacing w:line="360" w:lineRule="auto"/>
        <w:ind w:firstLine="703" w:firstLineChars="25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匹配医院西门子彩超机，</w:t>
      </w:r>
      <w:r>
        <w:rPr>
          <w:rFonts w:hint="eastAsia" w:ascii="仿宋" w:hAnsi="仿宋" w:eastAsia="仿宋"/>
          <w:b/>
          <w:bCs/>
          <w:sz w:val="28"/>
          <w:szCs w:val="28"/>
        </w:rPr>
        <w:t>全新原装，质保期半年。</w:t>
      </w:r>
    </w:p>
    <w:p w14:paraId="49AFC657">
      <w:pPr>
        <w:snapToGrid w:val="0"/>
        <w:spacing w:line="360" w:lineRule="auto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五、评标方法：</w:t>
      </w:r>
    </w:p>
    <w:p w14:paraId="26D1CAB4">
      <w:pPr>
        <w:widowControl/>
        <w:spacing w:line="360" w:lineRule="auto"/>
        <w:ind w:firstLine="422" w:firstLineChars="150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投标文件符合评审规定的投标人中价格低的投标人中标。如投标公司不满三家，经评标委员会同意可以直接转为竞争性谈判。</w:t>
      </w:r>
    </w:p>
    <w:p w14:paraId="703A9594">
      <w:pPr>
        <w:widowControl/>
        <w:spacing w:line="360" w:lineRule="auto"/>
        <w:ind w:firstLine="562" w:firstLineChars="2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六、联系方式</w:t>
      </w:r>
    </w:p>
    <w:p w14:paraId="31787625">
      <w:pPr>
        <w:widowControl/>
        <w:spacing w:line="360" w:lineRule="auto"/>
        <w:ind w:firstLine="56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地址：安庆市潜山市梅城镇潜阳路678号潜山市中医院行政楼三楼招标采购办公室</w:t>
      </w:r>
    </w:p>
    <w:p w14:paraId="694027EE">
      <w:pPr>
        <w:widowControl/>
        <w:spacing w:line="360" w:lineRule="auto"/>
        <w:ind w:firstLine="56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联系人：储主任    </w:t>
      </w:r>
    </w:p>
    <w:p w14:paraId="59FDE21E">
      <w:pPr>
        <w:widowControl/>
        <w:spacing w:line="360" w:lineRule="auto"/>
        <w:ind w:firstLine="56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电话：  13966964718 </w:t>
      </w:r>
    </w:p>
    <w:p w14:paraId="74F0D79F">
      <w:pPr>
        <w:widowControl/>
        <w:spacing w:line="360" w:lineRule="auto"/>
        <w:ind w:firstLine="56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联系人：徐主任    </w:t>
      </w:r>
    </w:p>
    <w:p w14:paraId="406EB48B">
      <w:pPr>
        <w:widowControl/>
        <w:spacing w:line="360" w:lineRule="auto"/>
        <w:ind w:firstLine="56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电话：  18133057197</w:t>
      </w:r>
    </w:p>
    <w:p w14:paraId="6D01F695">
      <w:pPr>
        <w:widowControl/>
        <w:spacing w:line="376" w:lineRule="atLeast"/>
        <w:ind w:firstLine="5341" w:firstLineChars="1900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潜山市中医院</w:t>
      </w:r>
    </w:p>
    <w:p w14:paraId="18174FFB">
      <w:pPr>
        <w:spacing w:line="360" w:lineRule="auto"/>
        <w:ind w:right="56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2026年3月16日</w:t>
      </w:r>
    </w:p>
    <w:p w14:paraId="3616FB04">
      <w:pPr>
        <w:spacing w:line="360" w:lineRule="auto"/>
        <w:jc w:val="center"/>
        <w:rPr>
          <w:rFonts w:hint="eastAsia" w:ascii="宋体" w:hAnsi="宋体"/>
          <w:b/>
          <w:sz w:val="48"/>
          <w:szCs w:val="48"/>
        </w:rPr>
      </w:pPr>
    </w:p>
    <w:p w14:paraId="4A190A0E">
      <w:pPr>
        <w:spacing w:line="360" w:lineRule="auto"/>
        <w:jc w:val="center"/>
        <w:rPr>
          <w:rFonts w:hint="eastAsia" w:ascii="宋体" w:hAnsi="宋体"/>
          <w:b/>
          <w:sz w:val="48"/>
          <w:szCs w:val="48"/>
        </w:rPr>
      </w:pPr>
    </w:p>
    <w:p w14:paraId="4C7AF0BC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报价表</w:t>
      </w:r>
    </w:p>
    <w:p w14:paraId="26CE11F3">
      <w:pPr>
        <w:spacing w:line="360" w:lineRule="auto"/>
        <w:rPr>
          <w:rFonts w:hint="eastAsia" w:ascii="宋体" w:hAnsi="宋体"/>
          <w:sz w:val="32"/>
          <w:szCs w:val="32"/>
        </w:rPr>
      </w:pPr>
    </w:p>
    <w:p w14:paraId="729A994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项目名称：潜山市中医院西门子彩超机电源更换询价采购 </w:t>
      </w:r>
    </w:p>
    <w:tbl>
      <w:tblPr>
        <w:tblStyle w:val="6"/>
        <w:tblW w:w="8204" w:type="dxa"/>
        <w:tblInd w:w="-2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860"/>
        <w:gridCol w:w="1740"/>
        <w:gridCol w:w="2895"/>
      </w:tblGrid>
      <w:tr w14:paraId="53A40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2D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序号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30E0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7E57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数量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9C3B47">
            <w:pPr>
              <w:jc w:val="center"/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</w:pPr>
          </w:p>
          <w:p w14:paraId="63C14302">
            <w:pPr>
              <w:ind w:firstLine="600" w:firstLineChars="200"/>
              <w:jc w:val="both"/>
              <w:rPr>
                <w:rFonts w:hint="eastAsia" w:ascii="宋体" w:hAnsi="宋体" w:cs="宋体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投标价格</w:t>
            </w:r>
          </w:p>
          <w:p w14:paraId="66361686">
            <w:pPr>
              <w:jc w:val="center"/>
              <w:rPr>
                <w:rFonts w:hint="default" w:ascii="宋体" w:hAnsi="宋体" w:cs="宋体" w:eastAsiaTheme="minorEastAsia"/>
                <w:sz w:val="30"/>
                <w:szCs w:val="30"/>
                <w:lang w:val="en-US" w:eastAsia="zh-CN"/>
              </w:rPr>
            </w:pPr>
          </w:p>
        </w:tc>
      </w:tr>
      <w:tr w14:paraId="0B5A0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9CCE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51C6F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电源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6D09C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EC563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</w:p>
        </w:tc>
      </w:tr>
      <w:tr w14:paraId="5111E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F8C7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合计</w:t>
            </w:r>
          </w:p>
        </w:tc>
        <w:tc>
          <w:tcPr>
            <w:tcW w:w="6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90585D">
            <w:pPr>
              <w:jc w:val="left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  </w:t>
            </w:r>
          </w:p>
          <w:p w14:paraId="1DFD8FE4">
            <w:pPr>
              <w:jc w:val="left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金额大写： </w:t>
            </w:r>
          </w:p>
        </w:tc>
      </w:tr>
    </w:tbl>
    <w:p w14:paraId="1B1F3814"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                     </w:t>
      </w:r>
    </w:p>
    <w:p w14:paraId="73547CE6">
      <w:pPr>
        <w:spacing w:line="360" w:lineRule="auto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</w:t>
      </w:r>
    </w:p>
    <w:p w14:paraId="1761B283">
      <w:pPr>
        <w:spacing w:line="360" w:lineRule="auto"/>
        <w:ind w:firstLine="900" w:firstLineChars="3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投标供应商：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>（盖章）</w:t>
      </w:r>
    </w:p>
    <w:p w14:paraId="43495F07">
      <w:pPr>
        <w:spacing w:line="360" w:lineRule="auto"/>
        <w:ind w:firstLine="5088" w:firstLineChars="1696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4568EDF7">
      <w:pPr>
        <w:spacing w:line="360" w:lineRule="auto"/>
        <w:ind w:firstLine="900" w:firstLineChars="3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</w:rPr>
        <w:t>（盖章）</w:t>
      </w:r>
    </w:p>
    <w:p w14:paraId="2719D8BB">
      <w:pPr>
        <w:spacing w:line="360" w:lineRule="auto"/>
        <w:ind w:firstLine="5100" w:firstLineChars="17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</w:t>
      </w:r>
    </w:p>
    <w:p w14:paraId="63DFFA58">
      <w:pPr>
        <w:spacing w:line="360" w:lineRule="auto"/>
        <w:ind w:firstLine="900" w:firstLineChars="300"/>
        <w:rPr>
          <w:rFonts w:hint="eastAsia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日  期：</w:t>
      </w:r>
      <w:r>
        <w:rPr>
          <w:rFonts w:hint="eastAsia" w:ascii="宋体" w:hAnsi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 </w:t>
      </w:r>
      <w:r>
        <w:rPr>
          <w:rFonts w:hint="eastAsia" w:ascii="宋体" w:hAnsi="宋体"/>
          <w:sz w:val="30"/>
          <w:szCs w:val="30"/>
        </w:rPr>
        <w:t>日</w:t>
      </w:r>
    </w:p>
    <w:p w14:paraId="5FEBA2F2">
      <w:pPr>
        <w:rPr>
          <w:lang w:val="zh-CN"/>
        </w:rPr>
      </w:pPr>
    </w:p>
    <w:p w14:paraId="7E287EEA">
      <w:pPr>
        <w:pStyle w:val="11"/>
        <w:ind w:firstLine="562"/>
        <w:rPr>
          <w:rFonts w:ascii="仿宋" w:hAnsi="仿宋" w:eastAsia="仿宋"/>
          <w:b/>
          <w:bCs/>
          <w:kern w:val="2"/>
          <w:sz w:val="28"/>
          <w:szCs w:val="28"/>
        </w:rPr>
      </w:pPr>
    </w:p>
    <w:p w14:paraId="492418B0"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753" w:bottom="1440" w:left="175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suff w:val="nothing"/>
      <w:lvlText w:val="%1 "/>
      <w:lvlJc w:val="center"/>
      <w:pPr>
        <w:ind w:left="342" w:firstLine="288"/>
      </w:pPr>
      <w:rPr>
        <w:rFonts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44"/>
        <w:szCs w:val="44"/>
        <w:u w:val="none"/>
        <w:vertAlign w:val="baseline"/>
        <w:lang w:val="en-US"/>
      </w:rPr>
    </w:lvl>
    <w:lvl w:ilvl="1" w:tentative="0">
      <w:start w:val="1"/>
      <w:numFmt w:val="decimal"/>
      <w:pStyle w:val="2"/>
      <w:suff w:val="nothing"/>
      <w:lvlText w:val="%1.%2 "/>
      <w:lvlJc w:val="left"/>
      <w:pPr>
        <w:ind w:left="709" w:firstLine="0"/>
      </w:pPr>
      <w:rPr>
        <w:rFonts w:hint="eastAsia"/>
        <w:b/>
        <w:sz w:val="36"/>
        <w:szCs w:val="28"/>
      </w:rPr>
    </w:lvl>
    <w:lvl w:ilvl="2" w:tentative="0">
      <w:start w:val="1"/>
      <w:numFmt w:val="decimal"/>
      <w:suff w:val="nothing"/>
      <w:lvlText w:val="%1.%2.%3 "/>
      <w:lvlJc w:val="left"/>
      <w:pPr>
        <w:ind w:left="630" w:firstLine="0"/>
      </w:pPr>
      <w:rPr>
        <w:rFonts w:hint="eastAsia"/>
        <w:b/>
        <w:sz w:val="32"/>
        <w:szCs w:val="24"/>
      </w:rPr>
    </w:lvl>
    <w:lvl w:ilvl="3" w:tentative="0">
      <w:start w:val="1"/>
      <w:numFmt w:val="decimal"/>
      <w:suff w:val="nothing"/>
      <w:lvlText w:val="%1.%2.%3.%4 "/>
      <w:lvlJc w:val="left"/>
      <w:pPr>
        <w:ind w:left="0" w:firstLine="0"/>
      </w:pPr>
      <w:rPr>
        <w:rFonts w:hint="eastAsia" w:ascii="宋体" w:hAnsi="宋体" w:eastAsia="宋体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1.%2.%3.%4.%5 "/>
      <w:lvlJc w:val="left"/>
      <w:pPr>
        <w:ind w:left="-360" w:firstLine="0"/>
      </w:pPr>
      <w:rPr>
        <w:rFonts w:hint="eastAsia"/>
      </w:rPr>
    </w:lvl>
    <w:lvl w:ilvl="5" w:tentative="0">
      <w:start w:val="1"/>
      <w:numFmt w:val="decimal"/>
      <w:suff w:val="nothing"/>
      <w:lvlText w:val="%6、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suff w:val="nothing"/>
      <w:lvlText w:val="%7）"/>
      <w:lvlJc w:val="left"/>
      <w:pPr>
        <w:ind w:left="-36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-36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-36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47"/>
    <w:rsid w:val="0001529C"/>
    <w:rsid w:val="00097AD2"/>
    <w:rsid w:val="00142F40"/>
    <w:rsid w:val="001610F3"/>
    <w:rsid w:val="00166532"/>
    <w:rsid w:val="00174247"/>
    <w:rsid w:val="00197B90"/>
    <w:rsid w:val="001C159E"/>
    <w:rsid w:val="0024625B"/>
    <w:rsid w:val="002A317D"/>
    <w:rsid w:val="002E4E1E"/>
    <w:rsid w:val="0035661C"/>
    <w:rsid w:val="0039525A"/>
    <w:rsid w:val="00401C72"/>
    <w:rsid w:val="00413FFB"/>
    <w:rsid w:val="00483FAC"/>
    <w:rsid w:val="004C2E05"/>
    <w:rsid w:val="00553CC4"/>
    <w:rsid w:val="00591B72"/>
    <w:rsid w:val="005C0DAB"/>
    <w:rsid w:val="005C6F37"/>
    <w:rsid w:val="0061345D"/>
    <w:rsid w:val="006677A8"/>
    <w:rsid w:val="006A6015"/>
    <w:rsid w:val="00732384"/>
    <w:rsid w:val="0074359B"/>
    <w:rsid w:val="007467DD"/>
    <w:rsid w:val="00890949"/>
    <w:rsid w:val="008B4E95"/>
    <w:rsid w:val="008D4F9A"/>
    <w:rsid w:val="0094788E"/>
    <w:rsid w:val="0096714F"/>
    <w:rsid w:val="0096720C"/>
    <w:rsid w:val="00986A34"/>
    <w:rsid w:val="009A1FF1"/>
    <w:rsid w:val="00AB01A3"/>
    <w:rsid w:val="00B41D56"/>
    <w:rsid w:val="00B41E34"/>
    <w:rsid w:val="00BD5452"/>
    <w:rsid w:val="00BD55BA"/>
    <w:rsid w:val="00BE28FD"/>
    <w:rsid w:val="00BF6B41"/>
    <w:rsid w:val="00C22529"/>
    <w:rsid w:val="00C313B9"/>
    <w:rsid w:val="00C37956"/>
    <w:rsid w:val="00C37E62"/>
    <w:rsid w:val="00CA552E"/>
    <w:rsid w:val="00CB7CDB"/>
    <w:rsid w:val="00D9206A"/>
    <w:rsid w:val="00D95493"/>
    <w:rsid w:val="00DA2D87"/>
    <w:rsid w:val="00DC0A3E"/>
    <w:rsid w:val="00DD5783"/>
    <w:rsid w:val="00DF24ED"/>
    <w:rsid w:val="00E16277"/>
    <w:rsid w:val="00E55A60"/>
    <w:rsid w:val="00F230F5"/>
    <w:rsid w:val="00F47BAC"/>
    <w:rsid w:val="00F77B6D"/>
    <w:rsid w:val="00FD0396"/>
    <w:rsid w:val="00FF0253"/>
    <w:rsid w:val="3BB662E1"/>
    <w:rsid w:val="657F07D9"/>
    <w:rsid w:val="678005CC"/>
    <w:rsid w:val="7C03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/>
      <w:numPr>
        <w:ilvl w:val="1"/>
        <w:numId w:val="1"/>
      </w:numPr>
      <w:overflowPunct w:val="0"/>
      <w:autoSpaceDE w:val="0"/>
      <w:autoSpaceDN w:val="0"/>
      <w:adjustRightInd w:val="0"/>
      <w:spacing w:before="100" w:after="100" w:line="300" w:lineRule="auto"/>
      <w:jc w:val="left"/>
      <w:textAlignment w:val="baseline"/>
      <w:outlineLvl w:val="1"/>
    </w:pPr>
    <w:rPr>
      <w:rFonts w:ascii="Arial" w:hAnsi="Arial" w:eastAsia="新宋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8"/>
    <w:unhideWhenUsed/>
    <w:qFormat/>
    <w:uiPriority w:val="99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BodyText1I2"/>
    <w:basedOn w:val="1"/>
    <w:next w:val="1"/>
    <w:qFormat/>
    <w:uiPriority w:val="0"/>
    <w:pPr>
      <w:spacing w:after="120"/>
      <w:ind w:left="420" w:leftChars="200" w:firstLine="420" w:firstLineChars="200"/>
      <w:jc w:val="left"/>
    </w:pPr>
    <w:rPr>
      <w:rFonts w:ascii="Calibri" w:hAnsi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747</Words>
  <Characters>814</Characters>
  <Lines>6</Lines>
  <Paragraphs>1</Paragraphs>
  <TotalTime>6</TotalTime>
  <ScaleCrop>false</ScaleCrop>
  <LinksUpToDate>false</LinksUpToDate>
  <CharactersWithSpaces>863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2025-07-12T01:45:00Z</dcterms:created>
  <dc:creator>User</dc:creator>
  <cp:lastModifiedBy>飘逸嫣妤</cp:lastModifiedBy>
  <dcterms:modified xsi:type="dcterms:W3CDTF">2026-03-16T07:31:36Z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eyJoZGlkIjoiOGNjYTgzYjEzNWYzOGE5ZTczZTU2OTg4ZGMwN2VmMzEiLCJ1c2VySWQiOiI0NTk2ODYxMTMifQ==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3D5620CB7BCB4AEBA780CFFB55700CF2_13</vt:lpwstr>
  </property>
</Properties>
</file>