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C63" w:rsidRDefault="00132F4F" w:rsidP="002E462B">
      <w:pPr>
        <w:spacing w:before="181" w:line="220" w:lineRule="auto"/>
        <w:ind w:left="37" w:firstLineChars="800" w:firstLine="222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2"/>
          <w:sz w:val="28"/>
          <w:szCs w:val="28"/>
        </w:rPr>
        <w:t>医用射线防护</w:t>
      </w:r>
      <w:r>
        <w:rPr>
          <w:rFonts w:ascii="宋体" w:eastAsia="宋体" w:hAnsi="宋体" w:cs="宋体"/>
          <w:spacing w:val="-1"/>
          <w:sz w:val="28"/>
          <w:szCs w:val="28"/>
        </w:rPr>
        <w:t>服技术参数</w:t>
      </w:r>
    </w:p>
    <w:p w:rsidR="00681C63" w:rsidRDefault="00132F4F">
      <w:pPr>
        <w:spacing w:before="243" w:line="376" w:lineRule="exact"/>
        <w:ind w:left="25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4"/>
          <w:position w:val="1"/>
          <w:sz w:val="28"/>
          <w:szCs w:val="28"/>
        </w:rPr>
        <w:t>铅当</w:t>
      </w:r>
      <w:r>
        <w:rPr>
          <w:rFonts w:ascii="宋体" w:eastAsia="宋体" w:hAnsi="宋体" w:cs="宋体"/>
          <w:spacing w:val="-13"/>
          <w:position w:val="1"/>
          <w:sz w:val="28"/>
          <w:szCs w:val="28"/>
        </w:rPr>
        <w:t>量</w:t>
      </w:r>
      <w:r>
        <w:rPr>
          <w:rFonts w:ascii="宋体" w:eastAsia="宋体" w:hAnsi="宋体" w:cs="宋体"/>
          <w:spacing w:val="-7"/>
          <w:position w:val="1"/>
          <w:sz w:val="28"/>
          <w:szCs w:val="28"/>
        </w:rPr>
        <w:t>：正面</w:t>
      </w:r>
      <w:r>
        <w:rPr>
          <w:rFonts w:ascii="宋体" w:eastAsia="宋体" w:hAnsi="宋体" w:cs="宋体"/>
          <w:spacing w:val="-7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7"/>
          <w:position w:val="1"/>
          <w:sz w:val="28"/>
          <w:szCs w:val="28"/>
        </w:rPr>
        <w:t xml:space="preserve">0.5mmpb </w:t>
      </w:r>
      <w:r>
        <w:rPr>
          <w:rFonts w:ascii="宋体" w:eastAsia="宋体" w:hAnsi="宋体" w:cs="宋体"/>
          <w:spacing w:val="-7"/>
          <w:position w:val="1"/>
          <w:sz w:val="28"/>
          <w:szCs w:val="28"/>
        </w:rPr>
        <w:t>，背面</w:t>
      </w:r>
      <w:r>
        <w:rPr>
          <w:rFonts w:ascii="宋体" w:eastAsia="宋体" w:hAnsi="宋体" w:cs="宋体"/>
          <w:spacing w:val="-7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7"/>
          <w:position w:val="1"/>
          <w:sz w:val="28"/>
          <w:szCs w:val="28"/>
        </w:rPr>
        <w:t>0.25mmpb</w:t>
      </w:r>
      <w:r>
        <w:rPr>
          <w:rFonts w:ascii="宋体" w:eastAsia="宋体" w:hAnsi="宋体" w:cs="宋体"/>
          <w:spacing w:val="-7"/>
          <w:position w:val="1"/>
          <w:sz w:val="28"/>
          <w:szCs w:val="28"/>
        </w:rPr>
        <w:t>。</w:t>
      </w:r>
    </w:p>
    <w:p w:rsidR="00681C63" w:rsidRDefault="00132F4F">
      <w:pPr>
        <w:spacing w:before="295" w:line="219" w:lineRule="auto"/>
        <w:ind w:left="26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color w:val="E54C5E"/>
          <w:spacing w:val="1"/>
          <w:sz w:val="28"/>
          <w:szCs w:val="28"/>
        </w:rPr>
        <w:t>款式：分体半袖</w:t>
      </w:r>
      <w:r>
        <w:rPr>
          <w:rFonts w:ascii="宋体" w:eastAsia="宋体" w:hAnsi="宋体" w:cs="宋体"/>
          <w:color w:val="E54C5E"/>
          <w:spacing w:val="1"/>
          <w:sz w:val="28"/>
          <w:szCs w:val="28"/>
        </w:rPr>
        <w:t xml:space="preserve"> </w:t>
      </w:r>
      <w:r>
        <w:rPr>
          <w:rFonts w:ascii="宋体" w:eastAsia="宋体" w:hAnsi="宋体" w:cs="宋体"/>
          <w:color w:val="E54C5E"/>
          <w:sz w:val="28"/>
          <w:szCs w:val="28"/>
        </w:rPr>
        <w:t>(</w:t>
      </w:r>
      <w:r>
        <w:rPr>
          <w:rFonts w:ascii="宋体" w:eastAsia="宋体" w:hAnsi="宋体" w:cs="宋体"/>
          <w:color w:val="E54C5E"/>
          <w:sz w:val="28"/>
          <w:szCs w:val="28"/>
        </w:rPr>
        <w:t>配备性腺铅防护围裙</w:t>
      </w:r>
      <w:r>
        <w:rPr>
          <w:rFonts w:ascii="宋体" w:eastAsia="宋体" w:hAnsi="宋体" w:cs="宋体"/>
          <w:color w:val="E54C5E"/>
          <w:sz w:val="28"/>
          <w:szCs w:val="28"/>
        </w:rPr>
        <w:t xml:space="preserve">) </w:t>
      </w:r>
      <w:r>
        <w:rPr>
          <w:rFonts w:ascii="宋体" w:eastAsia="宋体" w:hAnsi="宋体" w:cs="宋体"/>
          <w:color w:val="E54C5E"/>
          <w:sz w:val="28"/>
          <w:szCs w:val="28"/>
        </w:rPr>
        <w:t>铅衣</w:t>
      </w:r>
    </w:p>
    <w:p w:rsidR="00681C63" w:rsidRDefault="00132F4F">
      <w:pPr>
        <w:numPr>
          <w:ilvl w:val="0"/>
          <w:numId w:val="1"/>
        </w:numPr>
        <w:spacing w:before="291" w:line="219" w:lineRule="auto"/>
        <w:ind w:left="28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1"/>
          <w:sz w:val="28"/>
          <w:szCs w:val="28"/>
        </w:rPr>
        <w:t>核心材料：采用超轻超薄超柔软</w:t>
      </w:r>
      <w:r>
        <w:rPr>
          <w:rFonts w:ascii="宋体" w:eastAsia="宋体" w:hAnsi="宋体" w:cs="宋体"/>
          <w:sz w:val="28"/>
          <w:szCs w:val="28"/>
        </w:rPr>
        <w:t>含铅核心材料制成</w:t>
      </w:r>
      <w:r>
        <w:rPr>
          <w:rFonts w:ascii="宋体" w:eastAsia="宋体" w:hAnsi="宋体" w:cs="宋体" w:hint="eastAsia"/>
          <w:sz w:val="28"/>
          <w:szCs w:val="28"/>
        </w:rPr>
        <w:t>，</w:t>
      </w:r>
      <w:r>
        <w:rPr>
          <w:rFonts w:ascii="宋体" w:eastAsia="宋体" w:hAnsi="宋体" w:cs="宋体" w:hint="eastAsia"/>
          <w:spacing w:val="-1"/>
          <w:sz w:val="28"/>
          <w:szCs w:val="28"/>
        </w:rPr>
        <w:t>铅衣颜色多</w:t>
      </w:r>
    </w:p>
    <w:p w:rsidR="00681C63" w:rsidRDefault="00132F4F">
      <w:pPr>
        <w:spacing w:before="291" w:line="219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pacing w:val="-1"/>
          <w:sz w:val="28"/>
          <w:szCs w:val="28"/>
        </w:rPr>
        <w:t>色颜色可选。见色彩图片）</w:t>
      </w:r>
    </w:p>
    <w:p w:rsidR="00681C63" w:rsidRDefault="00132F4F" w:rsidP="002E462B">
      <w:pPr>
        <w:spacing w:before="247" w:line="411" w:lineRule="auto"/>
        <w:ind w:left="26" w:right="129" w:firstLineChars="200" w:firstLine="5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pacing w:val="-10"/>
          <w:sz w:val="28"/>
          <w:szCs w:val="28"/>
        </w:rPr>
        <w:t>1.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★</w:t>
      </w:r>
      <w:r>
        <w:rPr>
          <w:rFonts w:ascii="宋体" w:eastAsia="宋体" w:hAnsi="宋体" w:cs="宋体"/>
          <w:spacing w:val="-10"/>
          <w:sz w:val="28"/>
          <w:szCs w:val="28"/>
        </w:rPr>
        <w:t>外层织</w:t>
      </w:r>
      <w:r>
        <w:rPr>
          <w:rFonts w:ascii="宋体" w:eastAsia="宋体" w:hAnsi="宋体" w:cs="宋体"/>
          <w:spacing w:val="-5"/>
          <w:sz w:val="28"/>
          <w:szCs w:val="28"/>
        </w:rPr>
        <w:t>物：为塔丝隆贴膜面料制成，甲醛含量符合</w:t>
      </w:r>
      <w:r>
        <w:rPr>
          <w:rFonts w:ascii="宋体" w:eastAsia="宋体" w:hAnsi="宋体" w:cs="宋体"/>
          <w:spacing w:val="-5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5"/>
          <w:sz w:val="28"/>
          <w:szCs w:val="28"/>
        </w:rPr>
        <w:t>GB/T2912.1-2009</w:t>
      </w:r>
      <w:r>
        <w:rPr>
          <w:rFonts w:ascii="宋体" w:eastAsia="宋体" w:hAnsi="宋体" w:cs="宋体"/>
          <w:spacing w:val="-5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7"/>
          <w:sz w:val="28"/>
          <w:szCs w:val="28"/>
        </w:rPr>
        <w:t>耐</w:t>
      </w:r>
      <w:r>
        <w:rPr>
          <w:rFonts w:ascii="宋体" w:eastAsia="宋体" w:hAnsi="宋体" w:cs="宋体" w:hint="eastAsia"/>
          <w:spacing w:val="-3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2"/>
          <w:sz w:val="28"/>
          <w:szCs w:val="28"/>
        </w:rPr>
        <w:t>水</w:t>
      </w:r>
      <w:r>
        <w:rPr>
          <w:rFonts w:ascii="宋体" w:eastAsia="宋体" w:hAnsi="宋体" w:cs="宋体" w:hint="eastAsia"/>
          <w:spacing w:val="-2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2"/>
          <w:sz w:val="28"/>
          <w:szCs w:val="28"/>
        </w:rPr>
        <w:t>色</w:t>
      </w:r>
      <w:r>
        <w:rPr>
          <w:rFonts w:ascii="宋体" w:eastAsia="宋体" w:hAnsi="宋体" w:cs="宋体" w:hint="eastAsia"/>
          <w:spacing w:val="-2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2"/>
          <w:sz w:val="28"/>
          <w:szCs w:val="28"/>
        </w:rPr>
        <w:t>牢</w:t>
      </w:r>
      <w:r>
        <w:rPr>
          <w:rFonts w:ascii="宋体" w:eastAsia="宋体" w:hAnsi="宋体" w:cs="宋体" w:hint="eastAsia"/>
          <w:spacing w:val="-2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2"/>
          <w:sz w:val="28"/>
          <w:szCs w:val="28"/>
        </w:rPr>
        <w:t>度</w:t>
      </w:r>
      <w:r>
        <w:rPr>
          <w:rFonts w:ascii="宋体" w:eastAsia="宋体" w:hAnsi="宋体" w:cs="宋体" w:hint="eastAsia"/>
          <w:spacing w:val="-2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2"/>
          <w:sz w:val="28"/>
          <w:szCs w:val="28"/>
        </w:rPr>
        <w:t>符</w:t>
      </w:r>
      <w:r>
        <w:rPr>
          <w:rFonts w:ascii="宋体" w:eastAsia="宋体" w:hAnsi="宋体" w:cs="宋体" w:hint="eastAsia"/>
          <w:spacing w:val="-2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2"/>
          <w:sz w:val="28"/>
          <w:szCs w:val="28"/>
        </w:rPr>
        <w:t>合</w:t>
      </w:r>
      <w:r>
        <w:rPr>
          <w:rFonts w:ascii="宋体" w:eastAsia="宋体" w:hAnsi="宋体" w:cs="宋体"/>
          <w:spacing w:val="-2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2"/>
          <w:sz w:val="28"/>
          <w:szCs w:val="28"/>
        </w:rPr>
        <w:t xml:space="preserve">GB/T5713-2013 </w:t>
      </w:r>
      <w:r>
        <w:rPr>
          <w:rFonts w:ascii="宋体" w:eastAsia="宋体" w:hAnsi="宋体" w:cs="宋体"/>
          <w:spacing w:val="-22"/>
          <w:sz w:val="28"/>
          <w:szCs w:val="28"/>
        </w:rPr>
        <w:t>，耐</w:t>
      </w:r>
      <w:r>
        <w:rPr>
          <w:rFonts w:ascii="宋体" w:eastAsia="宋体" w:hAnsi="宋体" w:cs="宋体"/>
          <w:spacing w:val="-2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2"/>
          <w:sz w:val="28"/>
          <w:szCs w:val="28"/>
        </w:rPr>
        <w:t>酸</w:t>
      </w:r>
      <w:r>
        <w:rPr>
          <w:rFonts w:ascii="宋体" w:eastAsia="宋体" w:hAnsi="宋体" w:cs="宋体"/>
          <w:spacing w:val="-2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2"/>
          <w:sz w:val="28"/>
          <w:szCs w:val="28"/>
        </w:rPr>
        <w:t>碱</w:t>
      </w:r>
      <w:r>
        <w:rPr>
          <w:rFonts w:ascii="宋体" w:eastAsia="宋体" w:hAnsi="宋体" w:cs="宋体"/>
          <w:spacing w:val="-2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2"/>
          <w:sz w:val="28"/>
          <w:szCs w:val="28"/>
        </w:rPr>
        <w:t>汗</w:t>
      </w:r>
      <w:r>
        <w:rPr>
          <w:rFonts w:ascii="宋体" w:eastAsia="宋体" w:hAnsi="宋体" w:cs="宋体"/>
          <w:spacing w:val="-2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2"/>
          <w:sz w:val="28"/>
          <w:szCs w:val="28"/>
        </w:rPr>
        <w:t>渍</w:t>
      </w:r>
      <w:r>
        <w:rPr>
          <w:rFonts w:ascii="宋体" w:eastAsia="宋体" w:hAnsi="宋体" w:cs="宋体"/>
          <w:spacing w:val="-2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2"/>
          <w:sz w:val="28"/>
          <w:szCs w:val="28"/>
        </w:rPr>
        <w:t>色</w:t>
      </w:r>
      <w:r>
        <w:rPr>
          <w:rFonts w:ascii="宋体" w:eastAsia="宋体" w:hAnsi="宋体" w:cs="宋体"/>
          <w:spacing w:val="-2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2"/>
          <w:sz w:val="28"/>
          <w:szCs w:val="28"/>
        </w:rPr>
        <w:t>牢</w:t>
      </w:r>
      <w:r>
        <w:rPr>
          <w:rFonts w:ascii="宋体" w:eastAsia="宋体" w:hAnsi="宋体" w:cs="宋体"/>
          <w:spacing w:val="-2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2"/>
          <w:sz w:val="28"/>
          <w:szCs w:val="28"/>
        </w:rPr>
        <w:t>度</w:t>
      </w:r>
      <w:r>
        <w:rPr>
          <w:rFonts w:ascii="宋体" w:eastAsia="宋体" w:hAnsi="宋体" w:cs="宋体"/>
          <w:spacing w:val="-2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2"/>
          <w:sz w:val="28"/>
          <w:szCs w:val="28"/>
        </w:rPr>
        <w:t>符</w:t>
      </w:r>
      <w:r>
        <w:rPr>
          <w:rFonts w:ascii="宋体" w:eastAsia="宋体" w:hAnsi="宋体" w:cs="宋体"/>
          <w:spacing w:val="-2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2"/>
          <w:sz w:val="28"/>
          <w:szCs w:val="28"/>
        </w:rPr>
        <w:t>合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GB</w:t>
      </w:r>
      <w:r>
        <w:rPr>
          <w:rFonts w:ascii="Calibri" w:eastAsia="Calibri" w:hAnsi="Calibri" w:cs="Calibri"/>
          <w:spacing w:val="2"/>
          <w:sz w:val="28"/>
          <w:szCs w:val="28"/>
        </w:rPr>
        <w:t>/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2"/>
          <w:sz w:val="28"/>
          <w:szCs w:val="28"/>
        </w:rPr>
        <w:t>3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922-2013 </w:t>
      </w:r>
      <w:r>
        <w:rPr>
          <w:rFonts w:ascii="宋体" w:eastAsia="宋体" w:hAnsi="宋体" w:cs="宋体"/>
          <w:spacing w:val="1"/>
          <w:sz w:val="28"/>
          <w:szCs w:val="28"/>
        </w:rPr>
        <w:t>，耐摩擦色牢度符合</w:t>
      </w:r>
      <w:r>
        <w:rPr>
          <w:rFonts w:ascii="宋体" w:eastAsia="宋体" w:hAnsi="宋体" w:cs="宋体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GB</w:t>
      </w:r>
      <w:r>
        <w:rPr>
          <w:rFonts w:ascii="Calibri" w:eastAsia="Calibri" w:hAnsi="Calibri" w:cs="Calibri"/>
          <w:spacing w:val="1"/>
          <w:sz w:val="28"/>
          <w:szCs w:val="28"/>
        </w:rPr>
        <w:t>/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3920-2008</w:t>
      </w:r>
      <w:r>
        <w:rPr>
          <w:rFonts w:ascii="宋体" w:eastAsia="宋体" w:hAnsi="宋体" w:cs="宋体"/>
          <w:spacing w:val="1"/>
          <w:sz w:val="28"/>
          <w:szCs w:val="28"/>
        </w:rPr>
        <w:t>；防水性能符合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3"/>
          <w:sz w:val="28"/>
          <w:szCs w:val="28"/>
        </w:rPr>
        <w:t>GB</w:t>
      </w:r>
      <w:r>
        <w:rPr>
          <w:rFonts w:ascii="Calibri" w:eastAsia="Calibri" w:hAnsi="Calibri" w:cs="Calibri"/>
          <w:spacing w:val="-6"/>
          <w:sz w:val="28"/>
          <w:szCs w:val="28"/>
        </w:rPr>
        <w:t>/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pacing w:val="-6"/>
          <w:sz w:val="28"/>
          <w:szCs w:val="28"/>
        </w:rPr>
        <w:t>4745-2012</w:t>
      </w:r>
      <w:r>
        <w:rPr>
          <w:rFonts w:ascii="Calibri" w:eastAsia="Calibri" w:hAnsi="Calibri" w:cs="Calibri"/>
          <w:spacing w:val="-4"/>
          <w:sz w:val="28"/>
          <w:szCs w:val="28"/>
        </w:rPr>
        <w:t>;</w:t>
      </w:r>
      <w:r>
        <w:rPr>
          <w:rFonts w:ascii="宋体" w:eastAsia="宋体" w:hAnsi="宋体" w:cs="宋体"/>
          <w:spacing w:val="-3"/>
          <w:sz w:val="28"/>
          <w:szCs w:val="28"/>
        </w:rPr>
        <w:t>耐磨次数大于</w:t>
      </w:r>
      <w:r>
        <w:rPr>
          <w:rFonts w:ascii="宋体" w:eastAsia="宋体" w:hAnsi="宋体" w:cs="宋体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20000 </w:t>
      </w:r>
      <w:r>
        <w:rPr>
          <w:rFonts w:ascii="宋体" w:eastAsia="宋体" w:hAnsi="宋体" w:cs="宋体"/>
          <w:spacing w:val="-3"/>
          <w:sz w:val="28"/>
          <w:szCs w:val="28"/>
        </w:rPr>
        <w:t>次，符合</w:t>
      </w:r>
      <w:r>
        <w:rPr>
          <w:rFonts w:ascii="宋体" w:eastAsia="宋体" w:hAnsi="宋体" w:cs="宋体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3"/>
          <w:sz w:val="28"/>
          <w:szCs w:val="28"/>
        </w:rPr>
        <w:t>GB/T21196.2-2007;</w:t>
      </w:r>
      <w:r>
        <w:rPr>
          <w:rFonts w:ascii="宋体" w:eastAsia="宋体" w:hAnsi="宋体" w:cs="宋体"/>
          <w:spacing w:val="-3"/>
          <w:sz w:val="28"/>
          <w:szCs w:val="28"/>
        </w:rPr>
        <w:t>耐沾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污性能具有耐液态</w:t>
      </w:r>
      <w:r>
        <w:rPr>
          <w:rFonts w:ascii="宋体" w:eastAsia="宋体" w:hAnsi="宋体" w:cs="宋体"/>
          <w:spacing w:val="-4"/>
          <w:sz w:val="28"/>
          <w:szCs w:val="28"/>
        </w:rPr>
        <w:t>污</w:t>
      </w:r>
      <w:r>
        <w:rPr>
          <w:rFonts w:ascii="宋体" w:eastAsia="宋体" w:hAnsi="宋体" w:cs="宋体"/>
          <w:spacing w:val="-3"/>
          <w:sz w:val="28"/>
          <w:szCs w:val="28"/>
        </w:rPr>
        <w:t>物沾污性，符合</w:t>
      </w:r>
      <w:r>
        <w:rPr>
          <w:rFonts w:ascii="宋体" w:eastAsia="宋体" w:hAnsi="宋体" w:cs="宋体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GB/T30159.1-2013 </w:t>
      </w:r>
      <w:r>
        <w:rPr>
          <w:rFonts w:ascii="宋体" w:eastAsia="宋体" w:hAnsi="宋体" w:cs="宋体"/>
          <w:spacing w:val="-3"/>
          <w:sz w:val="28"/>
          <w:szCs w:val="28"/>
        </w:rPr>
        <w:t>，提供证书。</w:t>
      </w:r>
    </w:p>
    <w:p w:rsidR="00681C63" w:rsidRDefault="00132F4F">
      <w:pPr>
        <w:spacing w:before="7" w:line="413" w:lineRule="auto"/>
        <w:ind w:left="18" w:firstLine="40"/>
        <w:rPr>
          <w:rFonts w:ascii="宋体" w:eastAsia="宋体" w:hAnsi="宋体" w:cs="宋体"/>
          <w:spacing w:val="-12"/>
          <w:sz w:val="28"/>
          <w:szCs w:val="28"/>
        </w:rPr>
      </w:pPr>
      <w:r>
        <w:rPr>
          <w:rFonts w:ascii="宋体" w:eastAsia="宋体" w:hAnsi="宋体" w:cs="宋体" w:hint="eastAsia"/>
          <w:spacing w:val="-4"/>
          <w:sz w:val="28"/>
          <w:szCs w:val="28"/>
        </w:rPr>
        <w:t>2.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★</w:t>
      </w:r>
      <w:r>
        <w:rPr>
          <w:rFonts w:ascii="宋体" w:eastAsia="宋体" w:hAnsi="宋体" w:cs="宋体"/>
          <w:spacing w:val="-4"/>
          <w:sz w:val="28"/>
          <w:szCs w:val="28"/>
        </w:rPr>
        <w:t>内层织物：为涤纶布面料制成，防</w:t>
      </w:r>
      <w:r>
        <w:rPr>
          <w:rFonts w:ascii="宋体" w:eastAsia="宋体" w:hAnsi="宋体" w:cs="宋体"/>
          <w:spacing w:val="-2"/>
          <w:sz w:val="28"/>
          <w:szCs w:val="28"/>
        </w:rPr>
        <w:t>水性能符合</w:t>
      </w:r>
      <w:r>
        <w:rPr>
          <w:rFonts w:ascii="宋体" w:eastAsia="宋体" w:hAnsi="宋体" w:cs="宋体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GB/T4745-2012</w:t>
      </w:r>
      <w:r>
        <w:rPr>
          <w:rFonts w:ascii="宋体" w:eastAsia="宋体" w:hAnsi="宋体" w:cs="宋体"/>
          <w:spacing w:val="-2"/>
          <w:sz w:val="28"/>
          <w:szCs w:val="28"/>
        </w:rPr>
        <w:t>；耐磨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</w:rPr>
        <w:t>性</w:t>
      </w:r>
      <w:r>
        <w:rPr>
          <w:rFonts w:ascii="宋体" w:eastAsia="宋体" w:hAnsi="宋体" w:cs="宋体"/>
          <w:spacing w:val="-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</w:rPr>
        <w:t>能</w:t>
      </w:r>
      <w:r>
        <w:rPr>
          <w:rFonts w:ascii="宋体" w:eastAsia="宋体" w:hAnsi="宋体" w:cs="宋体"/>
          <w:spacing w:val="-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</w:rPr>
        <w:t>大</w:t>
      </w:r>
      <w:r>
        <w:rPr>
          <w:rFonts w:ascii="宋体" w:eastAsia="宋体" w:hAnsi="宋体" w:cs="宋体"/>
          <w:spacing w:val="-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</w:rPr>
        <w:t>于</w:t>
      </w:r>
      <w:r>
        <w:rPr>
          <w:rFonts w:ascii="宋体" w:eastAsia="宋体" w:hAnsi="宋体" w:cs="宋体"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3"/>
          <w:sz w:val="28"/>
          <w:szCs w:val="28"/>
        </w:rPr>
        <w:t xml:space="preserve">20000  </w:t>
      </w:r>
      <w:r>
        <w:rPr>
          <w:rFonts w:ascii="宋体" w:eastAsia="宋体" w:hAnsi="宋体" w:cs="宋体"/>
          <w:spacing w:val="-13"/>
          <w:sz w:val="28"/>
          <w:szCs w:val="28"/>
        </w:rPr>
        <w:t>次</w:t>
      </w:r>
      <w:r>
        <w:rPr>
          <w:rFonts w:ascii="宋体" w:eastAsia="宋体" w:hAnsi="宋体" w:cs="宋体"/>
          <w:spacing w:val="-13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spacing w:val="-13"/>
          <w:sz w:val="28"/>
          <w:szCs w:val="28"/>
        </w:rPr>
        <w:t>，</w:t>
      </w:r>
      <w:r>
        <w:rPr>
          <w:rFonts w:ascii="宋体" w:eastAsia="宋体" w:hAnsi="宋体" w:cs="宋体"/>
          <w:spacing w:val="-13"/>
          <w:sz w:val="28"/>
          <w:szCs w:val="28"/>
        </w:rPr>
        <w:t>符合</w:t>
      </w:r>
      <w:r>
        <w:rPr>
          <w:rFonts w:ascii="宋体" w:eastAsia="宋体" w:hAnsi="宋体" w:cs="宋体"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3"/>
          <w:sz w:val="28"/>
          <w:szCs w:val="28"/>
        </w:rPr>
        <w:t>GB/</w:t>
      </w:r>
      <w:r>
        <w:rPr>
          <w:rFonts w:ascii="Calibri" w:eastAsia="Calibri" w:hAnsi="Calibri" w:cs="Calibri"/>
          <w:spacing w:val="-9"/>
          <w:sz w:val="28"/>
          <w:szCs w:val="28"/>
        </w:rPr>
        <w:t>T</w:t>
      </w:r>
      <w:r>
        <w:rPr>
          <w:rFonts w:ascii="Calibri" w:eastAsia="Calibri" w:hAnsi="Calibri" w:cs="Calibri"/>
          <w:spacing w:val="-13"/>
          <w:sz w:val="28"/>
          <w:szCs w:val="28"/>
        </w:rPr>
        <w:t xml:space="preserve">21196.2-2007; </w:t>
      </w:r>
      <w:r>
        <w:rPr>
          <w:rFonts w:ascii="宋体" w:eastAsia="宋体" w:hAnsi="宋体" w:cs="宋体"/>
          <w:spacing w:val="-13"/>
          <w:sz w:val="28"/>
          <w:szCs w:val="28"/>
        </w:rPr>
        <w:t>断</w:t>
      </w:r>
      <w:r>
        <w:rPr>
          <w:rFonts w:ascii="宋体" w:eastAsia="宋体" w:hAnsi="宋体" w:cs="宋体"/>
          <w:spacing w:val="-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</w:rPr>
        <w:t>裂</w:t>
      </w:r>
      <w:r>
        <w:rPr>
          <w:rFonts w:ascii="宋体" w:eastAsia="宋体" w:hAnsi="宋体" w:cs="宋体"/>
          <w:spacing w:val="-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</w:rPr>
        <w:t>强</w:t>
      </w:r>
      <w:r>
        <w:rPr>
          <w:rFonts w:ascii="宋体" w:eastAsia="宋体" w:hAnsi="宋体" w:cs="宋体"/>
          <w:spacing w:val="-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</w:rPr>
        <w:t>力</w:t>
      </w:r>
      <w:r>
        <w:rPr>
          <w:rFonts w:ascii="宋体" w:eastAsia="宋体" w:hAnsi="宋体" w:cs="宋体"/>
          <w:spacing w:val="-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</w:rPr>
        <w:t>符</w:t>
      </w:r>
      <w:r>
        <w:rPr>
          <w:rFonts w:ascii="宋体" w:eastAsia="宋体" w:hAnsi="宋体" w:cs="宋体"/>
          <w:spacing w:val="-13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3"/>
          <w:sz w:val="28"/>
          <w:szCs w:val="28"/>
        </w:rPr>
        <w:t>合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GB</w:t>
      </w:r>
      <w:r>
        <w:rPr>
          <w:rFonts w:ascii="Calibri" w:eastAsia="Calibri" w:hAnsi="Calibri" w:cs="Calibri"/>
          <w:spacing w:val="-1"/>
          <w:sz w:val="28"/>
          <w:szCs w:val="28"/>
        </w:rPr>
        <w:t>/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3923.1-2013 </w:t>
      </w:r>
      <w:r>
        <w:rPr>
          <w:rFonts w:ascii="宋体" w:eastAsia="宋体" w:hAnsi="宋体" w:cs="宋体"/>
          <w:color w:val="000000" w:themeColor="text1"/>
          <w:spacing w:val="-1"/>
          <w:sz w:val="28"/>
          <w:szCs w:val="28"/>
        </w:rPr>
        <w:t>。</w:t>
      </w:r>
      <w:r>
        <w:rPr>
          <w:rFonts w:ascii="宋体" w:eastAsia="宋体" w:hAnsi="宋体" w:cs="宋体"/>
          <w:sz w:val="28"/>
          <w:szCs w:val="28"/>
        </w:rPr>
        <w:t xml:space="preserve">   </w:t>
      </w:r>
      <w:r>
        <w:rPr>
          <w:rFonts w:ascii="Calibri" w:eastAsia="Calibri" w:hAnsi="Calibri" w:cs="Calibri"/>
          <w:spacing w:val="14"/>
          <w:sz w:val="28"/>
          <w:szCs w:val="28"/>
        </w:rPr>
        <w:t>0</w:t>
      </w:r>
      <w:r>
        <w:rPr>
          <w:rFonts w:ascii="Calibri" w:eastAsia="Calibri" w:hAnsi="Calibri" w:cs="Calibri"/>
          <w:spacing w:val="12"/>
          <w:sz w:val="28"/>
          <w:szCs w:val="28"/>
        </w:rPr>
        <w:t>.</w:t>
      </w:r>
      <w:r>
        <w:rPr>
          <w:rFonts w:ascii="Calibri" w:eastAsia="Calibri" w:hAnsi="Calibri" w:cs="Calibri"/>
          <w:spacing w:val="7"/>
          <w:sz w:val="28"/>
          <w:szCs w:val="28"/>
        </w:rPr>
        <w:t>5</w:t>
      </w:r>
      <w:r>
        <w:rPr>
          <w:rFonts w:ascii="Calibri" w:eastAsia="Calibri" w:hAnsi="Calibri" w:cs="Calibri"/>
          <w:sz w:val="28"/>
          <w:szCs w:val="28"/>
        </w:rPr>
        <w:t>mmpb</w:t>
      </w:r>
      <w:r>
        <w:rPr>
          <w:rFonts w:ascii="Calibri" w:eastAsia="Calibri" w:hAnsi="Calibri" w:cs="Calibri"/>
          <w:spacing w:val="7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7"/>
          <w:sz w:val="28"/>
          <w:szCs w:val="28"/>
        </w:rPr>
        <w:t>采用</w:t>
      </w:r>
      <w:r>
        <w:rPr>
          <w:rFonts w:ascii="Calibri" w:eastAsia="Calibri" w:hAnsi="Calibri" w:cs="Calibri"/>
          <w:spacing w:val="7"/>
          <w:sz w:val="28"/>
          <w:szCs w:val="28"/>
        </w:rPr>
        <w:t xml:space="preserve">4 </w:t>
      </w:r>
      <w:r>
        <w:rPr>
          <w:rFonts w:ascii="宋体" w:eastAsia="宋体" w:hAnsi="宋体" w:cs="宋体"/>
          <w:spacing w:val="7"/>
          <w:sz w:val="28"/>
          <w:szCs w:val="28"/>
        </w:rPr>
        <w:t>层超柔软含铅橡胶片材制成，单层片材，铅当量在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4"/>
          <w:sz w:val="28"/>
          <w:szCs w:val="28"/>
        </w:rPr>
        <w:t>12</w:t>
      </w:r>
      <w:r>
        <w:rPr>
          <w:rFonts w:ascii="Calibri" w:eastAsia="Calibri" w:hAnsi="Calibri" w:cs="Calibri"/>
          <w:spacing w:val="-20"/>
          <w:sz w:val="28"/>
          <w:szCs w:val="28"/>
        </w:rPr>
        <w:t>0</w:t>
      </w:r>
      <w:r>
        <w:rPr>
          <w:rFonts w:ascii="Calibri" w:eastAsia="Calibri" w:hAnsi="Calibri" w:cs="Calibri"/>
          <w:spacing w:val="-12"/>
          <w:sz w:val="28"/>
          <w:szCs w:val="28"/>
        </w:rPr>
        <w:t xml:space="preserve">KV  </w:t>
      </w:r>
      <w:r>
        <w:rPr>
          <w:rFonts w:ascii="宋体" w:eastAsia="宋体" w:hAnsi="宋体" w:cs="宋体"/>
          <w:spacing w:val="-12"/>
          <w:sz w:val="28"/>
          <w:szCs w:val="28"/>
        </w:rPr>
        <w:t>下</w:t>
      </w:r>
      <w:r>
        <w:rPr>
          <w:rFonts w:ascii="宋体" w:eastAsia="宋体" w:hAnsi="宋体" w:cs="宋体"/>
          <w:spacing w:val="-1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2"/>
          <w:sz w:val="28"/>
          <w:szCs w:val="28"/>
        </w:rPr>
        <w:t>，</w:t>
      </w:r>
      <w:r>
        <w:rPr>
          <w:rFonts w:ascii="宋体" w:eastAsia="宋体" w:hAnsi="宋体" w:cs="宋体"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2"/>
          <w:sz w:val="28"/>
          <w:szCs w:val="28"/>
        </w:rPr>
        <w:t xml:space="preserve">0.125mmpb; </w:t>
      </w:r>
      <w:r>
        <w:rPr>
          <w:rFonts w:ascii="宋体" w:eastAsia="宋体" w:hAnsi="宋体" w:cs="宋体"/>
          <w:spacing w:val="-12"/>
          <w:sz w:val="28"/>
          <w:szCs w:val="28"/>
        </w:rPr>
        <w:t>铅</w:t>
      </w:r>
      <w:r>
        <w:rPr>
          <w:rFonts w:ascii="宋体" w:eastAsia="宋体" w:hAnsi="宋体" w:cs="宋体"/>
          <w:spacing w:val="-1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2"/>
          <w:sz w:val="28"/>
          <w:szCs w:val="28"/>
        </w:rPr>
        <w:t>当</w:t>
      </w:r>
      <w:r>
        <w:rPr>
          <w:rFonts w:ascii="宋体" w:eastAsia="宋体" w:hAnsi="宋体" w:cs="宋体"/>
          <w:spacing w:val="-1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2"/>
          <w:sz w:val="28"/>
          <w:szCs w:val="28"/>
        </w:rPr>
        <w:t>量</w:t>
      </w:r>
      <w:r>
        <w:rPr>
          <w:rFonts w:ascii="宋体" w:eastAsia="宋体" w:hAnsi="宋体" w:cs="宋体"/>
          <w:spacing w:val="-1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2"/>
          <w:sz w:val="28"/>
          <w:szCs w:val="28"/>
        </w:rPr>
        <w:t>在</w:t>
      </w:r>
      <w:r>
        <w:rPr>
          <w:rFonts w:ascii="宋体" w:eastAsia="宋体" w:hAnsi="宋体" w:cs="宋体"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2"/>
          <w:sz w:val="28"/>
          <w:szCs w:val="28"/>
        </w:rPr>
        <w:t xml:space="preserve">80KV  </w:t>
      </w:r>
      <w:r>
        <w:rPr>
          <w:rFonts w:ascii="宋体" w:eastAsia="宋体" w:hAnsi="宋体" w:cs="宋体"/>
          <w:spacing w:val="-12"/>
          <w:sz w:val="28"/>
          <w:szCs w:val="28"/>
        </w:rPr>
        <w:t>下</w:t>
      </w:r>
      <w:r>
        <w:rPr>
          <w:rFonts w:ascii="宋体" w:eastAsia="宋体" w:hAnsi="宋体" w:cs="宋体"/>
          <w:spacing w:val="-1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2"/>
          <w:sz w:val="28"/>
          <w:szCs w:val="28"/>
        </w:rPr>
        <w:t>，</w:t>
      </w:r>
      <w:r>
        <w:rPr>
          <w:rFonts w:ascii="宋体" w:eastAsia="宋体" w:hAnsi="宋体" w:cs="宋体"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2"/>
          <w:sz w:val="28"/>
          <w:szCs w:val="28"/>
        </w:rPr>
        <w:t xml:space="preserve">0.125mmpb </w:t>
      </w:r>
      <w:r>
        <w:rPr>
          <w:rFonts w:ascii="宋体" w:eastAsia="宋体" w:hAnsi="宋体" w:cs="宋体"/>
          <w:spacing w:val="-12"/>
          <w:sz w:val="28"/>
          <w:szCs w:val="28"/>
        </w:rPr>
        <w:t>。</w:t>
      </w:r>
      <w:r>
        <w:rPr>
          <w:rFonts w:ascii="宋体" w:eastAsia="宋体" w:hAnsi="宋体" w:cs="宋体"/>
          <w:spacing w:val="-3"/>
          <w:sz w:val="28"/>
          <w:szCs w:val="28"/>
        </w:rPr>
        <w:t>提供证书</w:t>
      </w:r>
      <w:r>
        <w:rPr>
          <w:rFonts w:ascii="宋体" w:eastAsia="宋体" w:hAnsi="宋体" w:cs="宋体" w:hint="eastAsia"/>
          <w:spacing w:val="-3"/>
          <w:sz w:val="28"/>
          <w:szCs w:val="28"/>
        </w:rPr>
        <w:t>。</w:t>
      </w:r>
    </w:p>
    <w:p w:rsidR="00681C63" w:rsidRDefault="00132F4F" w:rsidP="002E462B">
      <w:pPr>
        <w:spacing w:before="7" w:line="413" w:lineRule="auto"/>
        <w:ind w:left="18" w:firstLineChars="119" w:firstLine="319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pacing w:val="-12"/>
          <w:sz w:val="28"/>
          <w:szCs w:val="28"/>
        </w:rPr>
        <w:t>3.</w:t>
      </w:r>
      <w:r>
        <w:rPr>
          <w:rFonts w:ascii="宋体" w:eastAsia="宋体" w:hAnsi="宋体" w:cs="宋体"/>
          <w:spacing w:val="-1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2"/>
          <w:sz w:val="28"/>
          <w:szCs w:val="28"/>
        </w:rPr>
        <w:t>符</w:t>
      </w:r>
      <w:r>
        <w:rPr>
          <w:rFonts w:ascii="宋体" w:eastAsia="宋体" w:hAnsi="宋体" w:cs="宋体"/>
          <w:spacing w:val="-1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2"/>
          <w:sz w:val="28"/>
          <w:szCs w:val="28"/>
        </w:rPr>
        <w:t>合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YY</w:t>
      </w:r>
      <w:r>
        <w:rPr>
          <w:rFonts w:ascii="Calibri" w:eastAsia="Calibri" w:hAnsi="Calibri" w:cs="Calibri"/>
          <w:spacing w:val="-2"/>
          <w:sz w:val="28"/>
          <w:szCs w:val="28"/>
        </w:rPr>
        <w:t>/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0292.1-2020</w:t>
      </w:r>
      <w:r>
        <w:rPr>
          <w:rFonts w:ascii="宋体" w:eastAsia="宋体" w:hAnsi="宋体" w:cs="宋体"/>
          <w:spacing w:val="-2"/>
          <w:sz w:val="28"/>
          <w:szCs w:val="28"/>
        </w:rPr>
        <w:t>《医用诊断</w:t>
      </w:r>
      <w:r>
        <w:rPr>
          <w:rFonts w:ascii="宋体" w:eastAsia="宋体" w:hAnsi="宋体" w:cs="宋体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X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射线辐射防护器具</w:t>
      </w:r>
      <w:r>
        <w:rPr>
          <w:rFonts w:ascii="宋体" w:eastAsia="宋体" w:hAnsi="宋体" w:cs="宋体"/>
          <w:spacing w:val="-2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第</w:t>
      </w:r>
      <w:r>
        <w:rPr>
          <w:rFonts w:ascii="宋体" w:eastAsia="宋体" w:hAnsi="宋体" w:cs="宋体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1 </w:t>
      </w:r>
      <w:r>
        <w:rPr>
          <w:rFonts w:ascii="宋体" w:eastAsia="宋体" w:hAnsi="宋体" w:cs="宋体"/>
          <w:spacing w:val="-1"/>
          <w:sz w:val="28"/>
          <w:szCs w:val="28"/>
        </w:rPr>
        <w:t>部分：材料衰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8"/>
          <w:sz w:val="28"/>
          <w:szCs w:val="28"/>
        </w:rPr>
        <w:t>减</w:t>
      </w:r>
      <w:r>
        <w:rPr>
          <w:rFonts w:ascii="宋体" w:eastAsia="宋体" w:hAnsi="宋体" w:cs="宋体"/>
          <w:spacing w:val="-7"/>
          <w:sz w:val="28"/>
          <w:szCs w:val="28"/>
        </w:rPr>
        <w:t>性能的测定》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3"/>
          <w:sz w:val="28"/>
          <w:szCs w:val="28"/>
        </w:rPr>
        <w:t>提供证书</w:t>
      </w:r>
      <w:r>
        <w:rPr>
          <w:rFonts w:ascii="宋体" w:eastAsia="宋体" w:hAnsi="宋体" w:cs="宋体" w:hint="eastAsia"/>
          <w:spacing w:val="-3"/>
          <w:sz w:val="28"/>
          <w:szCs w:val="28"/>
        </w:rPr>
        <w:t>。</w:t>
      </w:r>
      <w:r>
        <w:rPr>
          <w:rFonts w:ascii="宋体" w:eastAsia="宋体" w:hAnsi="宋体" w:cs="宋体"/>
          <w:b/>
          <w:bCs/>
          <w:sz w:val="28"/>
          <w:szCs w:val="28"/>
        </w:rPr>
        <w:t xml:space="preserve">   </w:t>
      </w:r>
      <w:r>
        <w:rPr>
          <w:rFonts w:ascii="宋体" w:eastAsia="宋体" w:hAnsi="宋体" w:cs="宋体"/>
          <w:sz w:val="28"/>
          <w:szCs w:val="28"/>
        </w:rPr>
        <w:t xml:space="preserve">             </w:t>
      </w:r>
    </w:p>
    <w:p w:rsidR="00681C63" w:rsidRDefault="00132F4F">
      <w:pPr>
        <w:spacing w:before="7" w:line="413" w:lineRule="auto"/>
        <w:ind w:left="18" w:firstLine="40"/>
        <w:rPr>
          <w:rFonts w:eastAsia="宋体"/>
          <w:b/>
          <w:bCs/>
        </w:rPr>
        <w:sectPr w:rsidR="00681C63">
          <w:pgSz w:w="11906" w:h="16839"/>
          <w:pgMar w:top="1431" w:right="1581" w:bottom="0" w:left="1785" w:header="0" w:footer="0" w:gutter="0"/>
          <w:cols w:space="720"/>
        </w:sectPr>
      </w:pP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4.</w:t>
      </w:r>
      <w:r>
        <w:rPr>
          <w:rFonts w:ascii="宋体" w:eastAsia="宋体" w:hAnsi="宋体" w:cs="宋体"/>
          <w:spacing w:val="-8"/>
          <w:sz w:val="28"/>
          <w:szCs w:val="28"/>
        </w:rPr>
        <w:t>材料含铅射线防护服需要成品成衣检测，前面铅当量</w:t>
      </w:r>
      <w:r>
        <w:rPr>
          <w:rFonts w:ascii="宋体" w:eastAsia="宋体" w:hAnsi="宋体" w:cs="宋体"/>
          <w:spacing w:val="-8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8"/>
          <w:sz w:val="28"/>
          <w:szCs w:val="28"/>
        </w:rPr>
        <w:t>0.5mmp</w:t>
      </w:r>
      <w:r>
        <w:rPr>
          <w:rFonts w:ascii="Calibri" w:eastAsia="Calibri" w:hAnsi="Calibri" w:cs="Calibri"/>
          <w:spacing w:val="-5"/>
          <w:sz w:val="28"/>
          <w:szCs w:val="28"/>
        </w:rPr>
        <w:t>b</w:t>
      </w:r>
      <w:r>
        <w:rPr>
          <w:rFonts w:ascii="宋体" w:eastAsia="宋体" w:hAnsi="宋体" w:cs="宋体"/>
          <w:spacing w:val="-8"/>
          <w:sz w:val="28"/>
          <w:szCs w:val="28"/>
        </w:rPr>
        <w:t>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后面铅当量</w:t>
      </w:r>
      <w:r>
        <w:rPr>
          <w:rFonts w:ascii="宋体" w:eastAsia="宋体" w:hAnsi="宋体" w:cs="宋体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6"/>
          <w:sz w:val="28"/>
          <w:szCs w:val="28"/>
        </w:rPr>
        <w:t>0.25mmpb</w:t>
      </w:r>
      <w:r>
        <w:rPr>
          <w:rFonts w:ascii="宋体" w:eastAsia="宋体" w:hAnsi="宋体" w:cs="宋体"/>
          <w:spacing w:val="-6"/>
          <w:sz w:val="28"/>
          <w:szCs w:val="28"/>
        </w:rPr>
        <w:t>，在</w:t>
      </w:r>
      <w:r>
        <w:rPr>
          <w:rFonts w:ascii="宋体" w:eastAsia="宋体" w:hAnsi="宋体" w:cs="宋体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6"/>
          <w:sz w:val="28"/>
          <w:szCs w:val="28"/>
        </w:rPr>
        <w:t xml:space="preserve">120KV </w:t>
      </w:r>
      <w:r>
        <w:rPr>
          <w:rFonts w:ascii="宋体" w:eastAsia="宋体" w:hAnsi="宋体" w:cs="宋体"/>
          <w:spacing w:val="-6"/>
          <w:sz w:val="28"/>
          <w:szCs w:val="28"/>
        </w:rPr>
        <w:t>下，符合</w:t>
      </w:r>
      <w:r>
        <w:rPr>
          <w:rFonts w:ascii="宋体" w:eastAsia="宋体" w:hAnsi="宋体" w:cs="宋体"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6"/>
          <w:sz w:val="28"/>
          <w:szCs w:val="28"/>
        </w:rPr>
        <w:t>YY/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pacing w:val="-6"/>
          <w:sz w:val="28"/>
          <w:szCs w:val="28"/>
        </w:rPr>
        <w:t>0292.1-2020</w:t>
      </w:r>
      <w:r>
        <w:rPr>
          <w:rFonts w:ascii="宋体" w:eastAsia="宋体" w:hAnsi="宋体" w:cs="宋体"/>
          <w:spacing w:val="-6"/>
          <w:sz w:val="28"/>
          <w:szCs w:val="28"/>
        </w:rPr>
        <w:t>《医用诊</w:t>
      </w:r>
      <w:r>
        <w:rPr>
          <w:rFonts w:ascii="宋体" w:eastAsia="宋体" w:hAnsi="宋体" w:cs="宋体"/>
          <w:spacing w:val="-13"/>
          <w:sz w:val="28"/>
          <w:szCs w:val="28"/>
        </w:rPr>
        <w:t>断</w:t>
      </w:r>
      <w:r>
        <w:rPr>
          <w:rFonts w:ascii="宋体" w:eastAsia="宋体" w:hAnsi="宋体" w:cs="宋体"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1"/>
          <w:sz w:val="28"/>
          <w:szCs w:val="28"/>
        </w:rPr>
        <w:t xml:space="preserve">X </w:t>
      </w:r>
      <w:r>
        <w:rPr>
          <w:rFonts w:ascii="宋体" w:eastAsia="宋体" w:hAnsi="宋体" w:cs="宋体"/>
          <w:spacing w:val="-11"/>
          <w:sz w:val="28"/>
          <w:szCs w:val="28"/>
        </w:rPr>
        <w:t>射线辐射防护器具</w:t>
      </w:r>
      <w:r>
        <w:rPr>
          <w:rFonts w:ascii="宋体" w:eastAsia="宋体" w:hAnsi="宋体" w:cs="宋体"/>
          <w:spacing w:val="-11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1"/>
          <w:sz w:val="28"/>
          <w:szCs w:val="28"/>
        </w:rPr>
        <w:t>第</w:t>
      </w:r>
      <w:r>
        <w:rPr>
          <w:rFonts w:ascii="宋体" w:eastAsia="宋体" w:hAnsi="宋体" w:cs="宋体"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1"/>
          <w:sz w:val="28"/>
          <w:szCs w:val="28"/>
        </w:rPr>
        <w:t xml:space="preserve">1 </w:t>
      </w:r>
      <w:r>
        <w:rPr>
          <w:rFonts w:ascii="宋体" w:eastAsia="宋体" w:hAnsi="宋体" w:cs="宋体"/>
          <w:spacing w:val="-11"/>
          <w:sz w:val="28"/>
          <w:szCs w:val="28"/>
        </w:rPr>
        <w:t>部分：材料衰减性能的测定》，且满足标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10"/>
          <w:sz w:val="28"/>
          <w:szCs w:val="28"/>
        </w:rPr>
        <w:t>准</w:t>
      </w:r>
      <w:r>
        <w:rPr>
          <w:rFonts w:ascii="宋体" w:eastAsia="宋体" w:hAnsi="宋体" w:cs="宋体"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5"/>
          <w:sz w:val="28"/>
          <w:szCs w:val="28"/>
        </w:rPr>
        <w:t xml:space="preserve">YY0318-2000 </w:t>
      </w:r>
      <w:r>
        <w:rPr>
          <w:rFonts w:ascii="宋体" w:eastAsia="宋体" w:hAnsi="宋体" w:cs="宋体"/>
          <w:spacing w:val="-5"/>
          <w:sz w:val="28"/>
          <w:szCs w:val="28"/>
        </w:rPr>
        <w:t>。</w:t>
      </w:r>
      <w:r>
        <w:rPr>
          <w:rFonts w:ascii="宋体" w:eastAsia="宋体" w:hAnsi="宋体" w:cs="宋体"/>
          <w:spacing w:val="-3"/>
          <w:sz w:val="28"/>
          <w:szCs w:val="28"/>
        </w:rPr>
        <w:t>提供证书</w:t>
      </w:r>
      <w:r>
        <w:rPr>
          <w:rFonts w:ascii="宋体" w:eastAsia="宋体" w:hAnsi="宋体" w:cs="宋体"/>
          <w:sz w:val="28"/>
          <w:szCs w:val="28"/>
        </w:rPr>
        <w:t xml:space="preserve">  </w:t>
      </w:r>
      <w:r>
        <w:rPr>
          <w:rFonts w:ascii="宋体" w:eastAsia="宋体" w:hAnsi="宋体" w:cs="宋体" w:hint="eastAsia"/>
          <w:sz w:val="28"/>
          <w:szCs w:val="28"/>
        </w:rPr>
        <w:t>。</w:t>
      </w:r>
      <w:bookmarkStart w:id="0" w:name="_GoBack"/>
      <w:bookmarkEnd w:id="0"/>
      <w:r>
        <w:rPr>
          <w:rFonts w:ascii="宋体" w:eastAsia="宋体" w:hAnsi="宋体" w:cs="宋体"/>
          <w:sz w:val="28"/>
          <w:szCs w:val="28"/>
        </w:rPr>
        <w:t xml:space="preserve">                                                        </w:t>
      </w:r>
      <w:r>
        <w:rPr>
          <w:rFonts w:ascii="宋体" w:eastAsia="宋体" w:hAnsi="宋体" w:cs="宋体" w:hint="eastAsia"/>
          <w:sz w:val="28"/>
          <w:szCs w:val="28"/>
        </w:rPr>
        <w:t xml:space="preserve">     5.</w:t>
      </w:r>
      <w:r>
        <w:rPr>
          <w:rFonts w:ascii="宋体" w:eastAsia="宋体" w:hAnsi="宋体" w:cs="宋体"/>
          <w:spacing w:val="-2"/>
          <w:sz w:val="28"/>
          <w:szCs w:val="28"/>
        </w:rPr>
        <w:t>生产企业通过</w:t>
      </w:r>
      <w:r>
        <w:rPr>
          <w:rFonts w:ascii="宋体" w:eastAsia="宋体" w:hAnsi="宋体" w:cs="宋体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GB</w:t>
      </w:r>
      <w:r>
        <w:rPr>
          <w:rFonts w:ascii="Calibri" w:eastAsia="Calibri" w:hAnsi="Calibri" w:cs="Calibri"/>
          <w:spacing w:val="-2"/>
          <w:sz w:val="28"/>
          <w:szCs w:val="28"/>
        </w:rPr>
        <w:t>/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19001-2016/</w:t>
      </w:r>
      <w:r>
        <w:rPr>
          <w:rFonts w:ascii="Calibri" w:eastAsia="Calibri" w:hAnsi="Calibri" w:cs="Calibri"/>
          <w:spacing w:val="-1"/>
          <w:sz w:val="28"/>
          <w:szCs w:val="28"/>
        </w:rPr>
        <w:t>ISO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9001:2015 </w:t>
      </w:r>
      <w:r>
        <w:rPr>
          <w:rFonts w:ascii="宋体" w:eastAsia="宋体" w:hAnsi="宋体" w:cs="宋体"/>
          <w:spacing w:val="-2"/>
          <w:sz w:val="28"/>
          <w:szCs w:val="28"/>
        </w:rPr>
        <w:t>质量</w:t>
      </w:r>
      <w:r>
        <w:rPr>
          <w:rFonts w:ascii="宋体" w:eastAsia="宋体" w:hAnsi="宋体" w:cs="宋体"/>
          <w:spacing w:val="-1"/>
          <w:sz w:val="28"/>
          <w:szCs w:val="28"/>
        </w:rPr>
        <w:t>管理体系认证，</w:t>
      </w:r>
      <w:r>
        <w:rPr>
          <w:rFonts w:ascii="宋体" w:eastAsia="宋体" w:hAnsi="宋体" w:cs="宋体" w:hint="eastAsia"/>
          <w:spacing w:val="-1"/>
          <w:sz w:val="28"/>
          <w:szCs w:val="28"/>
        </w:rPr>
        <w:t xml:space="preserve"> </w:t>
      </w:r>
    </w:p>
    <w:p w:rsidR="00681C63" w:rsidRDefault="00132F4F" w:rsidP="002E462B">
      <w:pPr>
        <w:spacing w:before="135" w:line="411" w:lineRule="auto"/>
        <w:ind w:right="66" w:firstLineChars="200" w:firstLine="564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2"/>
          <w:sz w:val="28"/>
          <w:szCs w:val="28"/>
        </w:rPr>
        <w:lastRenderedPageBreak/>
        <w:t>生产企业通过</w:t>
      </w:r>
      <w:r>
        <w:rPr>
          <w:rFonts w:ascii="宋体" w:eastAsia="宋体" w:hAnsi="宋体" w:cs="宋体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YY</w:t>
      </w:r>
      <w:r>
        <w:rPr>
          <w:rFonts w:ascii="Calibri" w:eastAsia="Calibri" w:hAnsi="Calibri" w:cs="Calibri"/>
          <w:spacing w:val="2"/>
          <w:sz w:val="28"/>
          <w:szCs w:val="28"/>
        </w:rPr>
        <w:t>/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2"/>
          <w:sz w:val="28"/>
          <w:szCs w:val="28"/>
        </w:rPr>
        <w:t>0</w:t>
      </w:r>
      <w:r>
        <w:rPr>
          <w:rFonts w:ascii="Calibri" w:eastAsia="Calibri" w:hAnsi="Calibri" w:cs="Calibri"/>
          <w:spacing w:val="1"/>
          <w:sz w:val="28"/>
          <w:szCs w:val="28"/>
        </w:rPr>
        <w:t>287-2017/</w:t>
      </w:r>
      <w:r>
        <w:rPr>
          <w:rFonts w:ascii="Calibri" w:eastAsia="Calibri" w:hAnsi="Calibri" w:cs="Calibri"/>
          <w:sz w:val="28"/>
          <w:szCs w:val="28"/>
        </w:rPr>
        <w:t>ISO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13485:2016 </w:t>
      </w:r>
      <w:r>
        <w:rPr>
          <w:rFonts w:ascii="宋体" w:eastAsia="宋体" w:hAnsi="宋体" w:cs="宋体"/>
          <w:spacing w:val="1"/>
          <w:sz w:val="28"/>
          <w:szCs w:val="28"/>
        </w:rPr>
        <w:t>医疗器械质量管理体系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4"/>
          <w:sz w:val="28"/>
          <w:szCs w:val="28"/>
        </w:rPr>
        <w:t>认</w:t>
      </w:r>
      <w:r>
        <w:rPr>
          <w:rFonts w:ascii="宋体" w:eastAsia="宋体" w:hAnsi="宋体" w:cs="宋体"/>
          <w:spacing w:val="-3"/>
          <w:sz w:val="28"/>
          <w:szCs w:val="28"/>
        </w:rPr>
        <w:t>证，</w:t>
      </w:r>
    </w:p>
    <w:p w:rsidR="00681C63" w:rsidRDefault="00132F4F">
      <w:pPr>
        <w:spacing w:before="2" w:line="411" w:lineRule="auto"/>
        <w:ind w:left="25" w:right="66" w:firstLine="2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6"/>
          <w:sz w:val="28"/>
          <w:szCs w:val="28"/>
        </w:rPr>
        <w:t>生产企业</w:t>
      </w:r>
      <w:r>
        <w:rPr>
          <w:rFonts w:ascii="宋体" w:eastAsia="宋体" w:hAnsi="宋体" w:cs="宋体"/>
          <w:spacing w:val="4"/>
          <w:sz w:val="28"/>
          <w:szCs w:val="28"/>
        </w:rPr>
        <w:t>通</w:t>
      </w:r>
      <w:r>
        <w:rPr>
          <w:rFonts w:ascii="宋体" w:eastAsia="宋体" w:hAnsi="宋体" w:cs="宋体"/>
          <w:spacing w:val="3"/>
          <w:sz w:val="28"/>
          <w:szCs w:val="28"/>
        </w:rPr>
        <w:t>过</w:t>
      </w:r>
      <w:r>
        <w:rPr>
          <w:rFonts w:ascii="宋体" w:eastAsia="宋体" w:hAnsi="宋体" w:cs="宋体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GB</w:t>
      </w:r>
      <w:r>
        <w:rPr>
          <w:rFonts w:ascii="Calibri" w:eastAsia="Calibri" w:hAnsi="Calibri" w:cs="Calibri"/>
          <w:spacing w:val="3"/>
          <w:sz w:val="28"/>
          <w:szCs w:val="28"/>
        </w:rPr>
        <w:t>/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3"/>
          <w:sz w:val="28"/>
          <w:szCs w:val="28"/>
        </w:rPr>
        <w:t>45001-2020/</w:t>
      </w:r>
      <w:r>
        <w:rPr>
          <w:rFonts w:ascii="Calibri" w:eastAsia="Calibri" w:hAnsi="Calibri" w:cs="Calibri"/>
          <w:sz w:val="28"/>
          <w:szCs w:val="28"/>
        </w:rPr>
        <w:t>ISO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45001:2018 </w:t>
      </w:r>
      <w:r>
        <w:rPr>
          <w:rFonts w:ascii="宋体" w:eastAsia="宋体" w:hAnsi="宋体" w:cs="宋体"/>
          <w:spacing w:val="3"/>
          <w:sz w:val="28"/>
          <w:szCs w:val="28"/>
        </w:rPr>
        <w:t>职业健康安全管理体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6"/>
          <w:sz w:val="28"/>
          <w:szCs w:val="28"/>
        </w:rPr>
        <w:t>系认证，</w:t>
      </w:r>
      <w:r>
        <w:rPr>
          <w:rFonts w:ascii="宋体" w:eastAsia="宋体" w:hAnsi="宋体" w:cs="宋体"/>
          <w:spacing w:val="-3"/>
          <w:sz w:val="28"/>
          <w:szCs w:val="28"/>
        </w:rPr>
        <w:t>。</w:t>
      </w:r>
    </w:p>
    <w:p w:rsidR="00681C63" w:rsidRDefault="00132F4F">
      <w:pPr>
        <w:spacing w:before="1" w:line="417" w:lineRule="auto"/>
        <w:ind w:left="40" w:right="33" w:hanging="15"/>
        <w:rPr>
          <w:rFonts w:ascii="宋体" w:eastAsia="宋体" w:hAnsi="宋体" w:cs="宋体"/>
          <w:spacing w:val="-1"/>
          <w:sz w:val="28"/>
          <w:szCs w:val="28"/>
        </w:rPr>
      </w:pPr>
      <w:r>
        <w:rPr>
          <w:rFonts w:ascii="宋体" w:eastAsia="宋体" w:hAnsi="宋体" w:cs="宋体"/>
          <w:spacing w:val="-4"/>
          <w:sz w:val="28"/>
          <w:szCs w:val="28"/>
        </w:rPr>
        <w:t>环保性能，通过</w:t>
      </w:r>
      <w:r>
        <w:rPr>
          <w:rFonts w:ascii="宋体" w:eastAsia="宋体" w:hAnsi="宋体" w:cs="宋体"/>
          <w:spacing w:val="-4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GB</w:t>
      </w:r>
      <w:r>
        <w:rPr>
          <w:rFonts w:ascii="Calibri" w:eastAsia="Calibri" w:hAnsi="Calibri" w:cs="Calibri"/>
          <w:spacing w:val="-4"/>
          <w:sz w:val="28"/>
          <w:szCs w:val="28"/>
        </w:rPr>
        <w:t>/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pacing w:val="-4"/>
          <w:sz w:val="28"/>
          <w:szCs w:val="28"/>
        </w:rPr>
        <w:t>24</w:t>
      </w:r>
      <w:r>
        <w:rPr>
          <w:rFonts w:ascii="Calibri" w:eastAsia="Calibri" w:hAnsi="Calibri" w:cs="Calibri"/>
          <w:spacing w:val="-3"/>
          <w:sz w:val="28"/>
          <w:szCs w:val="28"/>
        </w:rPr>
        <w:t>0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01-2016/ISO14001:2015 </w:t>
      </w:r>
      <w:r>
        <w:rPr>
          <w:rFonts w:ascii="宋体" w:eastAsia="宋体" w:hAnsi="宋体" w:cs="宋体"/>
          <w:spacing w:val="-2"/>
          <w:sz w:val="28"/>
          <w:szCs w:val="28"/>
        </w:rPr>
        <w:t>环境管理体系认证，</w:t>
      </w:r>
      <w:r>
        <w:rPr>
          <w:rFonts w:ascii="宋体" w:eastAsia="宋体" w:hAnsi="宋体" w:cs="宋体"/>
          <w:sz w:val="28"/>
          <w:szCs w:val="28"/>
        </w:rPr>
        <w:t xml:space="preserve"> </w:t>
      </w:r>
      <w:r>
        <w:rPr>
          <w:rFonts w:ascii="宋体" w:eastAsia="宋体" w:hAnsi="宋体" w:cs="宋体"/>
          <w:spacing w:val="-2"/>
          <w:sz w:val="28"/>
          <w:szCs w:val="28"/>
        </w:rPr>
        <w:t>需要具有固定污染源排污</w:t>
      </w:r>
      <w:r>
        <w:rPr>
          <w:rFonts w:ascii="宋体" w:eastAsia="宋体" w:hAnsi="宋体" w:cs="宋体"/>
          <w:spacing w:val="-1"/>
          <w:sz w:val="28"/>
          <w:szCs w:val="28"/>
        </w:rPr>
        <w:t>登记证</w:t>
      </w:r>
      <w:r>
        <w:rPr>
          <w:rFonts w:ascii="宋体" w:eastAsia="宋体" w:hAnsi="宋体" w:cs="宋体" w:hint="eastAsia"/>
          <w:spacing w:val="-1"/>
          <w:sz w:val="28"/>
          <w:szCs w:val="28"/>
        </w:rPr>
        <w:t>书。</w:t>
      </w:r>
    </w:p>
    <w:p w:rsidR="00681C63" w:rsidRDefault="00681C63">
      <w:pPr>
        <w:spacing w:before="1" w:line="417" w:lineRule="auto"/>
        <w:ind w:right="33"/>
        <w:rPr>
          <w:rFonts w:ascii="宋体" w:eastAsia="宋体" w:hAnsi="宋体" w:cs="宋体"/>
          <w:spacing w:val="-1"/>
          <w:sz w:val="28"/>
          <w:szCs w:val="28"/>
        </w:rPr>
      </w:pPr>
    </w:p>
    <w:p w:rsidR="00681C63" w:rsidRDefault="00132F4F">
      <w:pPr>
        <w:spacing w:before="1" w:line="417" w:lineRule="auto"/>
        <w:ind w:left="40" w:right="33" w:hanging="15"/>
        <w:rPr>
          <w:rFonts w:ascii="宋体" w:eastAsia="宋体" w:hAnsi="宋体" w:cs="宋体"/>
          <w:spacing w:val="-1"/>
          <w:sz w:val="28"/>
          <w:szCs w:val="28"/>
        </w:rPr>
      </w:pP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★</w:t>
      </w:r>
      <w:r>
        <w:rPr>
          <w:rFonts w:ascii="宋体" w:eastAsia="宋体" w:hAnsi="宋体" w:cs="宋体" w:hint="eastAsia"/>
          <w:color w:val="333333"/>
          <w:sz w:val="24"/>
          <w:szCs w:val="24"/>
          <w:shd w:val="clear" w:color="auto" w:fill="FFFFFF"/>
        </w:rPr>
        <w:t>号参数</w:t>
      </w:r>
      <w:r>
        <w:rPr>
          <w:rFonts w:ascii="宋体" w:eastAsia="宋体" w:hAnsi="宋体" w:cs="宋体" w:hint="eastAsia"/>
          <w:color w:val="000000" w:themeColor="text1"/>
          <w:spacing w:val="-1"/>
          <w:sz w:val="28"/>
          <w:szCs w:val="28"/>
        </w:rPr>
        <w:t>需提供</w:t>
      </w:r>
      <w:r>
        <w:rPr>
          <w:rFonts w:ascii="宋体" w:eastAsia="宋体" w:hAnsi="宋体" w:cs="宋体" w:hint="eastAsia"/>
          <w:color w:val="000000" w:themeColor="text1"/>
          <w:spacing w:val="-1"/>
          <w:sz w:val="28"/>
          <w:szCs w:val="28"/>
        </w:rPr>
        <w:t>有效检测报告</w:t>
      </w:r>
      <w:r>
        <w:rPr>
          <w:rFonts w:ascii="宋体" w:eastAsia="宋体" w:hAnsi="宋体" w:cs="宋体" w:hint="eastAsia"/>
          <w:color w:val="000000" w:themeColor="text1"/>
          <w:spacing w:val="-1"/>
          <w:sz w:val="28"/>
          <w:szCs w:val="28"/>
        </w:rPr>
        <w:t>，一类备案凭证，</w:t>
      </w:r>
      <w:r>
        <w:rPr>
          <w:rFonts w:ascii="宋体" w:eastAsia="宋体" w:hAnsi="宋体" w:cs="宋体"/>
          <w:spacing w:val="-2"/>
          <w:sz w:val="28"/>
          <w:szCs w:val="28"/>
        </w:rPr>
        <w:t>质量</w:t>
      </w:r>
      <w:r>
        <w:rPr>
          <w:rFonts w:ascii="宋体" w:eastAsia="宋体" w:hAnsi="宋体" w:cs="宋体"/>
          <w:spacing w:val="-1"/>
          <w:sz w:val="28"/>
          <w:szCs w:val="28"/>
        </w:rPr>
        <w:t>管理体系认证</w:t>
      </w:r>
      <w:r>
        <w:rPr>
          <w:rFonts w:ascii="宋体" w:eastAsia="宋体" w:hAnsi="宋体" w:cs="宋体" w:hint="eastAsia"/>
          <w:color w:val="000000" w:themeColor="text1"/>
          <w:spacing w:val="-1"/>
          <w:sz w:val="28"/>
          <w:szCs w:val="28"/>
        </w:rPr>
        <w:t>书。</w:t>
      </w:r>
    </w:p>
    <w:p w:rsidR="00681C63" w:rsidRDefault="00681C63">
      <w:pPr>
        <w:spacing w:before="1" w:line="417" w:lineRule="auto"/>
        <w:ind w:left="40" w:right="33" w:hanging="15"/>
        <w:rPr>
          <w:rFonts w:ascii="宋体" w:eastAsia="宋体" w:hAnsi="宋体" w:cs="宋体"/>
          <w:spacing w:val="-1"/>
          <w:sz w:val="28"/>
          <w:szCs w:val="28"/>
        </w:rPr>
      </w:pPr>
    </w:p>
    <w:p w:rsidR="00681C63" w:rsidRDefault="00132F4F">
      <w:pPr>
        <w:spacing w:before="1" w:line="417" w:lineRule="auto"/>
        <w:ind w:left="40" w:right="33" w:hanging="15"/>
        <w:rPr>
          <w:rFonts w:ascii="宋体" w:eastAsia="宋体" w:hAnsi="宋体" w:cs="宋体"/>
          <w:spacing w:val="-1"/>
          <w:sz w:val="28"/>
          <w:szCs w:val="28"/>
        </w:rPr>
      </w:pPr>
      <w:r>
        <w:rPr>
          <w:rFonts w:ascii="宋体" w:eastAsia="宋体" w:hAnsi="宋体" w:cs="宋体" w:hint="eastAsia"/>
          <w:noProof/>
          <w:spacing w:val="-1"/>
          <w:sz w:val="28"/>
          <w:szCs w:val="28"/>
        </w:rPr>
        <w:lastRenderedPageBreak/>
        <w:drawing>
          <wp:inline distT="0" distB="0" distL="114300" distR="114300">
            <wp:extent cx="5217160" cy="7272655"/>
            <wp:effectExtent l="0" t="0" r="2540" b="4445"/>
            <wp:docPr id="1" name="图片 1" descr="03d146958c8125385d3aa0162b814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3d146958c8125385d3aa0162b814f6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7160" cy="727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C63" w:rsidRDefault="00681C63">
      <w:pPr>
        <w:spacing w:before="48" w:line="4836" w:lineRule="exact"/>
        <w:textAlignment w:val="center"/>
      </w:pPr>
    </w:p>
    <w:sectPr w:rsidR="00681C63" w:rsidSect="00681C63">
      <w:pgSz w:w="11906" w:h="16839"/>
      <w:pgMar w:top="1431" w:right="1408" w:bottom="0" w:left="140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F4F" w:rsidRDefault="00132F4F">
      <w:r>
        <w:separator/>
      </w:r>
    </w:p>
  </w:endnote>
  <w:endnote w:type="continuationSeparator" w:id="0">
    <w:p w:rsidR="00132F4F" w:rsidRDefault="00132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F4F" w:rsidRDefault="00132F4F">
      <w:r>
        <w:separator/>
      </w:r>
    </w:p>
  </w:footnote>
  <w:footnote w:type="continuationSeparator" w:id="0">
    <w:p w:rsidR="00132F4F" w:rsidRDefault="00132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CC7E0"/>
    <w:multiLevelType w:val="singleLevel"/>
    <w:tmpl w:val="5C1CC7E0"/>
    <w:lvl w:ilvl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</w:compat>
  <w:docVars>
    <w:docVar w:name="commondata" w:val="eyJoZGlkIjoiMTZkY2JmYjI0YWIzMWZhNTJkZmY1MGJhNjJjOWE2YmIifQ=="/>
    <w:docVar w:name="KSO_WPS_MARK_KEY" w:val="7e709772-ac3c-4a32-8b99-92ef38a3ecc0"/>
  </w:docVars>
  <w:rsids>
    <w:rsidRoot w:val="00681C63"/>
    <w:rsid w:val="00132F4F"/>
    <w:rsid w:val="002E462B"/>
    <w:rsid w:val="00681C63"/>
    <w:rsid w:val="0146446B"/>
    <w:rsid w:val="01D02219"/>
    <w:rsid w:val="03215DBB"/>
    <w:rsid w:val="03563CB7"/>
    <w:rsid w:val="067D77AC"/>
    <w:rsid w:val="06D7510F"/>
    <w:rsid w:val="07487DBA"/>
    <w:rsid w:val="074E4AF6"/>
    <w:rsid w:val="08147C9D"/>
    <w:rsid w:val="086A314D"/>
    <w:rsid w:val="08997829"/>
    <w:rsid w:val="08C96CD9"/>
    <w:rsid w:val="0B3D750A"/>
    <w:rsid w:val="0C767FF8"/>
    <w:rsid w:val="0C945850"/>
    <w:rsid w:val="0DD979BE"/>
    <w:rsid w:val="0E464928"/>
    <w:rsid w:val="10030D22"/>
    <w:rsid w:val="10482BD9"/>
    <w:rsid w:val="10802373"/>
    <w:rsid w:val="10EA3C90"/>
    <w:rsid w:val="10FD1C16"/>
    <w:rsid w:val="11714438"/>
    <w:rsid w:val="13A97E33"/>
    <w:rsid w:val="15A00DC2"/>
    <w:rsid w:val="161E6859"/>
    <w:rsid w:val="16CA259A"/>
    <w:rsid w:val="17A10E21"/>
    <w:rsid w:val="17FF44C5"/>
    <w:rsid w:val="1867206B"/>
    <w:rsid w:val="19037FE5"/>
    <w:rsid w:val="1A756CC1"/>
    <w:rsid w:val="1BF12377"/>
    <w:rsid w:val="1E892D3B"/>
    <w:rsid w:val="1F2C1918"/>
    <w:rsid w:val="20AE4CDA"/>
    <w:rsid w:val="21091F11"/>
    <w:rsid w:val="21A462A6"/>
    <w:rsid w:val="23D20CE0"/>
    <w:rsid w:val="24261DBA"/>
    <w:rsid w:val="25B7193F"/>
    <w:rsid w:val="266A3452"/>
    <w:rsid w:val="28A15125"/>
    <w:rsid w:val="293935AF"/>
    <w:rsid w:val="2976210D"/>
    <w:rsid w:val="2B9F3B9D"/>
    <w:rsid w:val="2BFC531D"/>
    <w:rsid w:val="2C8D1C48"/>
    <w:rsid w:val="2D7B5F44"/>
    <w:rsid w:val="2DAD00C8"/>
    <w:rsid w:val="2DC47644"/>
    <w:rsid w:val="2E04418C"/>
    <w:rsid w:val="2E9C43C4"/>
    <w:rsid w:val="2FAF3BCA"/>
    <w:rsid w:val="31552C86"/>
    <w:rsid w:val="32B12408"/>
    <w:rsid w:val="362D624A"/>
    <w:rsid w:val="36987B67"/>
    <w:rsid w:val="387D5266"/>
    <w:rsid w:val="38BB18EB"/>
    <w:rsid w:val="38C509BB"/>
    <w:rsid w:val="3908412D"/>
    <w:rsid w:val="39447B32"/>
    <w:rsid w:val="3B8C57C0"/>
    <w:rsid w:val="3BAB3E99"/>
    <w:rsid w:val="3C3A521C"/>
    <w:rsid w:val="3F5E1222"/>
    <w:rsid w:val="40210ECA"/>
    <w:rsid w:val="406571D2"/>
    <w:rsid w:val="410F0A26"/>
    <w:rsid w:val="413761CE"/>
    <w:rsid w:val="423A5F76"/>
    <w:rsid w:val="42756FAE"/>
    <w:rsid w:val="439D4A0F"/>
    <w:rsid w:val="44027DCD"/>
    <w:rsid w:val="441D5B50"/>
    <w:rsid w:val="450B3BFA"/>
    <w:rsid w:val="48382F58"/>
    <w:rsid w:val="48AC74A2"/>
    <w:rsid w:val="4A421E6C"/>
    <w:rsid w:val="4AFF4C34"/>
    <w:rsid w:val="4B58746D"/>
    <w:rsid w:val="4B840262"/>
    <w:rsid w:val="4D2F41FE"/>
    <w:rsid w:val="4D687A53"/>
    <w:rsid w:val="4ED67027"/>
    <w:rsid w:val="500100D3"/>
    <w:rsid w:val="543A1E06"/>
    <w:rsid w:val="54DA1C0D"/>
    <w:rsid w:val="551E1C8F"/>
    <w:rsid w:val="56903F5F"/>
    <w:rsid w:val="58150BC0"/>
    <w:rsid w:val="583F5C3D"/>
    <w:rsid w:val="5852695D"/>
    <w:rsid w:val="587D6765"/>
    <w:rsid w:val="58F55C6B"/>
    <w:rsid w:val="5A0709DC"/>
    <w:rsid w:val="5BE16A8E"/>
    <w:rsid w:val="5FD01870"/>
    <w:rsid w:val="60013C1E"/>
    <w:rsid w:val="609F65A9"/>
    <w:rsid w:val="62C3746A"/>
    <w:rsid w:val="63C6654C"/>
    <w:rsid w:val="646D58E0"/>
    <w:rsid w:val="64772D5C"/>
    <w:rsid w:val="64E2007C"/>
    <w:rsid w:val="66E14363"/>
    <w:rsid w:val="670562A3"/>
    <w:rsid w:val="672C1A82"/>
    <w:rsid w:val="67830FCC"/>
    <w:rsid w:val="6817003C"/>
    <w:rsid w:val="69A55B1C"/>
    <w:rsid w:val="6A6D6639"/>
    <w:rsid w:val="6B307005"/>
    <w:rsid w:val="6E5D69C5"/>
    <w:rsid w:val="6F751AEC"/>
    <w:rsid w:val="6FF15617"/>
    <w:rsid w:val="71752277"/>
    <w:rsid w:val="72007D93"/>
    <w:rsid w:val="72F863BC"/>
    <w:rsid w:val="72FC67AC"/>
    <w:rsid w:val="74FD4A5E"/>
    <w:rsid w:val="7513602F"/>
    <w:rsid w:val="75CA2B92"/>
    <w:rsid w:val="769D3E02"/>
    <w:rsid w:val="77FA34D6"/>
    <w:rsid w:val="78393FFF"/>
    <w:rsid w:val="7A546ECE"/>
    <w:rsid w:val="7B767318"/>
    <w:rsid w:val="7BD77DB7"/>
    <w:rsid w:val="7BFA5D31"/>
    <w:rsid w:val="7C5A2796"/>
    <w:rsid w:val="7DD10836"/>
    <w:rsid w:val="7E2766A8"/>
    <w:rsid w:val="7F2F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681C63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681C6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2025-07-05T03:33:00Z</dcterms:created>
  <dcterms:modified xsi:type="dcterms:W3CDTF">2025-07-05T03:33:00Z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2025-03-28T09:47:14Z</vt:filetime>
  </property>
  <property fmtid="{D5CDD505-2E9C-101B-9397-08002B2CF9AE}" pid="4" name="KSOProductBuildVer">
    <vt:lpwstr>2052-12.1.0.19770</vt:lpwstr>
  </property>
  <property fmtid="{D5CDD505-2E9C-101B-9397-08002B2CF9AE}" pid="5" name="ICV">
    <vt:lpwstr>7E6243264D9A4B1F949C2B967085BF09_12</vt:lpwstr>
  </property>
  <property fmtid="{D5CDD505-2E9C-101B-9397-08002B2CF9AE}" pid="6" name="KSOTemplateDocerSaveRecord">
    <vt:lpwstr>eyJoZGlkIjoiODQ2M2E0NTM2OTcxNWM2M2MwZjNjYjdhM2I5NzZkNTUiLCJ1c2VySWQiOiI0NDY4NjE1MjMifQ==</vt:lpwstr>
  </property>
</Properties>
</file>